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108" w:type="dxa"/>
        <w:tblLook w:val="04A0" w:firstRow="1" w:lastRow="0" w:firstColumn="1" w:lastColumn="0" w:noHBand="0" w:noVBand="1"/>
      </w:tblPr>
      <w:tblGrid>
        <w:gridCol w:w="4361"/>
        <w:gridCol w:w="5562"/>
      </w:tblGrid>
      <w:tr w:rsidR="000E15B9" w:rsidRPr="00A45558" w14:paraId="0EC53D0B" w14:textId="77777777" w:rsidTr="003E5FE7">
        <w:trPr>
          <w:trHeight w:val="568"/>
        </w:trPr>
        <w:tc>
          <w:tcPr>
            <w:tcW w:w="4361" w:type="dxa"/>
          </w:tcPr>
          <w:p w14:paraId="3DD34721" w14:textId="77777777" w:rsidR="000E15B9" w:rsidRPr="00A45558" w:rsidRDefault="000E15B9" w:rsidP="003E5FE7">
            <w:pPr>
              <w:jc w:val="center"/>
              <w:rPr>
                <w:rFonts w:ascii="Times New Roman" w:hAnsi="Times New Roman"/>
                <w:spacing w:val="-20"/>
                <w:sz w:val="26"/>
                <w:szCs w:val="26"/>
              </w:rPr>
            </w:pPr>
            <w:r w:rsidRPr="00A45558">
              <w:rPr>
                <w:rFonts w:ascii="Times New Roman" w:hAnsi="Times New Roman"/>
                <w:spacing w:val="-20"/>
                <w:sz w:val="26"/>
                <w:szCs w:val="26"/>
              </w:rPr>
              <w:t>UBND TỈNH THÁI NGUYÊN</w:t>
            </w:r>
          </w:p>
          <w:p w14:paraId="6D5CA270" w14:textId="1D530592" w:rsidR="000E15B9" w:rsidRPr="00A45558" w:rsidRDefault="000E15B9" w:rsidP="003E5FE7">
            <w:pPr>
              <w:jc w:val="center"/>
              <w:rPr>
                <w:rFonts w:ascii="Times New Roman" w:hAnsi="Times New Roman"/>
                <w:b/>
                <w:spacing w:val="-20"/>
                <w:sz w:val="26"/>
                <w:szCs w:val="26"/>
              </w:rPr>
            </w:pPr>
            <w:r w:rsidRPr="00A45558">
              <w:rPr>
                <w:rFonts w:ascii="Times New Roman" w:hAnsi="Times New Roman"/>
                <w:b/>
                <w:spacing w:val="-20"/>
                <w:sz w:val="26"/>
                <w:szCs w:val="26"/>
              </w:rPr>
              <w:t>SỞ VĂN HÓA, THỂ THAO VÀ DU LỊCH</w:t>
            </w:r>
          </w:p>
        </w:tc>
        <w:tc>
          <w:tcPr>
            <w:tcW w:w="5562" w:type="dxa"/>
          </w:tcPr>
          <w:p w14:paraId="15D0A0A5" w14:textId="77777777" w:rsidR="000E15B9" w:rsidRPr="00A45558" w:rsidRDefault="000E15B9" w:rsidP="007028CE">
            <w:pPr>
              <w:jc w:val="center"/>
              <w:rPr>
                <w:rFonts w:ascii="Times New Roman" w:hAnsi="Times New Roman"/>
                <w:b/>
                <w:spacing w:val="-20"/>
                <w:sz w:val="26"/>
                <w:szCs w:val="26"/>
              </w:rPr>
            </w:pPr>
            <w:r w:rsidRPr="00A45558">
              <w:rPr>
                <w:rFonts w:ascii="Times New Roman" w:hAnsi="Times New Roman"/>
                <w:b/>
                <w:spacing w:val="-20"/>
                <w:sz w:val="26"/>
                <w:szCs w:val="26"/>
              </w:rPr>
              <w:t>CỘNG HÒA XÃ HỘI CHỦ NGHĨA VIỆT NAM</w:t>
            </w:r>
          </w:p>
          <w:p w14:paraId="7FAF9A73" w14:textId="77777777" w:rsidR="000E15B9" w:rsidRPr="00A45558" w:rsidRDefault="000E15B9" w:rsidP="007028CE">
            <w:pPr>
              <w:jc w:val="center"/>
              <w:rPr>
                <w:rFonts w:ascii="Times New Roman" w:hAnsi="Times New Roman"/>
                <w:b/>
                <w:sz w:val="26"/>
                <w:szCs w:val="26"/>
              </w:rPr>
            </w:pPr>
            <w:r w:rsidRPr="00A45558">
              <w:rPr>
                <w:rFonts w:ascii="Times New Roman" w:hAnsi="Times New Roman"/>
                <w:b/>
                <w:sz w:val="26"/>
                <w:szCs w:val="26"/>
              </w:rPr>
              <w:t>Độc lập -Tự do - Hạnh phúc</w:t>
            </w:r>
          </w:p>
        </w:tc>
      </w:tr>
      <w:tr w:rsidR="000E15B9" w:rsidRPr="00A45558" w14:paraId="7DF7EEC8" w14:textId="77777777" w:rsidTr="003E5FE7">
        <w:tc>
          <w:tcPr>
            <w:tcW w:w="4361" w:type="dxa"/>
          </w:tcPr>
          <w:p w14:paraId="3FC38DDC" w14:textId="15096897" w:rsidR="000E15B9" w:rsidRDefault="007028CE" w:rsidP="007028CE">
            <w:pPr>
              <w:spacing w:before="120" w:line="380" w:lineRule="exact"/>
              <w:jc w:val="center"/>
              <w:rPr>
                <w:rFonts w:ascii="Times New Roman" w:hAnsi="Times New Roman"/>
                <w:sz w:val="26"/>
                <w:szCs w:val="26"/>
                <w:lang w:val="en-US"/>
              </w:rPr>
            </w:pPr>
            <w:r>
              <w:rPr>
                <w:rFonts w:ascii="Times New Roman" w:hAnsi="Times New Roman"/>
                <w:noProof/>
                <w:lang w:val="en-US" w:eastAsia="en-US" w:bidi="ar-SA"/>
              </w:rPr>
              <mc:AlternateContent>
                <mc:Choice Requires="wps">
                  <w:drawing>
                    <wp:anchor distT="4294967294" distB="4294967294" distL="114300" distR="114300" simplePos="0" relativeHeight="251656704" behindDoc="0" locked="0" layoutInCell="1" allowOverlap="1" wp14:anchorId="56925953" wp14:editId="31A02EF6">
                      <wp:simplePos x="0" y="0"/>
                      <wp:positionH relativeFrom="column">
                        <wp:posOffset>737235</wp:posOffset>
                      </wp:positionH>
                      <wp:positionV relativeFrom="paragraph">
                        <wp:posOffset>8255</wp:posOffset>
                      </wp:positionV>
                      <wp:extent cx="10382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8.05pt,.65pt" to="139.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"/>
                  </w:pict>
                </mc:Fallback>
              </mc:AlternateContent>
            </w:r>
            <w:r w:rsidR="000E15B9" w:rsidRPr="00A45558">
              <w:rPr>
                <w:rFonts w:ascii="Times New Roman" w:hAnsi="Times New Roman"/>
                <w:sz w:val="26"/>
                <w:szCs w:val="26"/>
              </w:rPr>
              <w:t xml:space="preserve">Số:     </w:t>
            </w:r>
            <w:r w:rsidR="000E15B9">
              <w:rPr>
                <w:rFonts w:ascii="Times New Roman" w:hAnsi="Times New Roman"/>
                <w:sz w:val="26"/>
                <w:szCs w:val="26"/>
              </w:rPr>
              <w:t xml:space="preserve">    </w:t>
            </w:r>
            <w:r w:rsidR="000E15B9" w:rsidRPr="00A45558">
              <w:rPr>
                <w:rFonts w:ascii="Times New Roman" w:hAnsi="Times New Roman"/>
                <w:sz w:val="26"/>
                <w:szCs w:val="26"/>
              </w:rPr>
              <w:t xml:space="preserve"> /SVHTTDL</w:t>
            </w:r>
            <w:r w:rsidR="000E15B9">
              <w:rPr>
                <w:rFonts w:ascii="Times New Roman" w:hAnsi="Times New Roman"/>
                <w:sz w:val="26"/>
                <w:szCs w:val="26"/>
              </w:rPr>
              <w:t>-QLVH</w:t>
            </w:r>
          </w:p>
          <w:p w14:paraId="4C2619F9" w14:textId="54D4355E" w:rsidR="000E15B9" w:rsidRPr="00BD3953" w:rsidRDefault="007028CE" w:rsidP="007028CE">
            <w:pPr>
              <w:spacing w:line="380" w:lineRule="exact"/>
              <w:jc w:val="center"/>
              <w:rPr>
                <w:rFonts w:ascii="Times New Roman" w:hAnsi="Times New Roman"/>
              </w:rPr>
            </w:pPr>
            <w:r>
              <w:rPr>
                <w:rFonts w:ascii="Times New Roman" w:hAnsi="Times New Roman"/>
                <w:sz w:val="26"/>
                <w:szCs w:val="26"/>
                <w:lang w:val="en-US"/>
              </w:rPr>
              <w:t>(DỰ THẢO)</w:t>
            </w:r>
          </w:p>
        </w:tc>
        <w:tc>
          <w:tcPr>
            <w:tcW w:w="5562" w:type="dxa"/>
          </w:tcPr>
          <w:p w14:paraId="6CBF3242" w14:textId="58233D4C" w:rsidR="000E15B9" w:rsidRPr="00E75E88" w:rsidRDefault="000E15B9" w:rsidP="007028CE">
            <w:pPr>
              <w:spacing w:before="120" w:line="380" w:lineRule="exact"/>
              <w:ind w:hanging="72"/>
              <w:jc w:val="center"/>
              <w:rPr>
                <w:rFonts w:ascii="Times New Roman" w:hAnsi="Times New Roman"/>
                <w:i/>
                <w:sz w:val="26"/>
                <w:szCs w:val="26"/>
                <w:lang w:val="en-US"/>
              </w:rPr>
            </w:pPr>
            <w:r>
              <w:rPr>
                <w:rFonts w:ascii="Times New Roman" w:hAnsi="Times New Roman"/>
                <w:noProof/>
                <w:lang w:val="en-US" w:eastAsia="en-US" w:bidi="ar-SA"/>
              </w:rPr>
              <mc:AlternateContent>
                <mc:Choice Requires="wps">
                  <w:drawing>
                    <wp:anchor distT="4294967294" distB="4294967294" distL="114300" distR="114300" simplePos="0" relativeHeight="251657728" behindDoc="0" locked="0" layoutInCell="1" allowOverlap="1" wp14:anchorId="227BA96D" wp14:editId="331265D6">
                      <wp:simplePos x="0" y="0"/>
                      <wp:positionH relativeFrom="column">
                        <wp:posOffset>790575</wp:posOffset>
                      </wp:positionH>
                      <wp:positionV relativeFrom="paragraph">
                        <wp:posOffset>5080</wp:posOffset>
                      </wp:positionV>
                      <wp:extent cx="1799590" cy="0"/>
                      <wp:effectExtent l="0" t="0" r="101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959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2.25pt,.4pt" to="203.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"/>
                  </w:pict>
                </mc:Fallback>
              </mc:AlternateContent>
            </w:r>
            <w:r w:rsidRPr="00A45558">
              <w:rPr>
                <w:rFonts w:ascii="Times New Roman" w:hAnsi="Times New Roman"/>
                <w:i/>
                <w:sz w:val="26"/>
                <w:szCs w:val="26"/>
              </w:rPr>
              <w:t xml:space="preserve"> Thái Nguyên, ngày </w:t>
            </w:r>
            <w:r w:rsidR="00B333CD">
              <w:rPr>
                <w:rFonts w:ascii="Times New Roman" w:hAnsi="Times New Roman"/>
                <w:i/>
                <w:sz w:val="26"/>
                <w:szCs w:val="26"/>
              </w:rPr>
              <w:t xml:space="preserve">  </w:t>
            </w:r>
            <w:r w:rsidRPr="00A45558">
              <w:rPr>
                <w:rFonts w:ascii="Times New Roman" w:hAnsi="Times New Roman"/>
                <w:i/>
                <w:sz w:val="26"/>
                <w:szCs w:val="26"/>
              </w:rPr>
              <w:t xml:space="preserve"> tháng </w:t>
            </w:r>
            <w:r w:rsidR="00C23025">
              <w:rPr>
                <w:rFonts w:ascii="Times New Roman" w:hAnsi="Times New Roman"/>
                <w:i/>
                <w:sz w:val="26"/>
                <w:szCs w:val="26"/>
                <w:lang w:val="en-US"/>
              </w:rPr>
              <w:t xml:space="preserve">  </w:t>
            </w:r>
            <w:r w:rsidR="00935B84">
              <w:rPr>
                <w:rFonts w:ascii="Times New Roman" w:hAnsi="Times New Roman"/>
                <w:i/>
                <w:sz w:val="26"/>
                <w:szCs w:val="26"/>
                <w:lang w:val="en-US"/>
              </w:rPr>
              <w:t xml:space="preserve"> </w:t>
            </w:r>
            <w:r w:rsidR="00E75E88">
              <w:rPr>
                <w:rFonts w:ascii="Times New Roman" w:hAnsi="Times New Roman"/>
                <w:i/>
                <w:sz w:val="26"/>
                <w:szCs w:val="26"/>
              </w:rPr>
              <w:t>năm 202</w:t>
            </w:r>
            <w:r w:rsidR="00E75E88">
              <w:rPr>
                <w:rFonts w:ascii="Times New Roman" w:hAnsi="Times New Roman"/>
                <w:i/>
                <w:sz w:val="26"/>
                <w:szCs w:val="26"/>
                <w:lang w:val="en-US"/>
              </w:rPr>
              <w:t>6</w:t>
            </w:r>
          </w:p>
        </w:tc>
      </w:tr>
    </w:tbl>
    <w:p w14:paraId="2B906292" w14:textId="77777777" w:rsidR="004B646C" w:rsidRDefault="004B646C" w:rsidP="00B333CD">
      <w:pPr>
        <w:pStyle w:val="Vnbnnidung0"/>
        <w:spacing w:after="0" w:line="276" w:lineRule="auto"/>
        <w:ind w:firstLine="0"/>
        <w:jc w:val="center"/>
        <w:rPr>
          <w:b/>
          <w:bCs/>
          <w:color w:val="000000"/>
          <w:sz w:val="28"/>
          <w:szCs w:val="28"/>
        </w:rPr>
      </w:pPr>
    </w:p>
    <w:p w14:paraId="5D2254E0" w14:textId="77777777" w:rsidR="00905EA1" w:rsidRPr="00867D75" w:rsidRDefault="00905EA1" w:rsidP="0083015C">
      <w:pPr>
        <w:pStyle w:val="Vnbnnidung0"/>
        <w:spacing w:after="0" w:line="240" w:lineRule="auto"/>
        <w:ind w:firstLine="0"/>
        <w:jc w:val="center"/>
        <w:rPr>
          <w:sz w:val="28"/>
          <w:szCs w:val="28"/>
        </w:rPr>
      </w:pPr>
      <w:r w:rsidRPr="00867D75">
        <w:rPr>
          <w:b/>
          <w:bCs/>
          <w:color w:val="000000"/>
          <w:sz w:val="28"/>
          <w:szCs w:val="28"/>
        </w:rPr>
        <w:t>BÁO CÁO</w:t>
      </w:r>
    </w:p>
    <w:p w14:paraId="091F0D6A" w14:textId="77777777" w:rsidR="00C23025" w:rsidRDefault="00B333CD" w:rsidP="0083015C">
      <w:pPr>
        <w:pStyle w:val="Vnbnnidung0"/>
        <w:spacing w:after="0" w:line="240" w:lineRule="auto"/>
        <w:ind w:firstLine="0"/>
        <w:jc w:val="center"/>
        <w:rPr>
          <w:b/>
          <w:bCs/>
          <w:color w:val="000000"/>
          <w:sz w:val="28"/>
          <w:szCs w:val="28"/>
        </w:rPr>
      </w:pPr>
      <w:r w:rsidRPr="00B333CD">
        <w:rPr>
          <w:b/>
          <w:bCs/>
          <w:color w:val="000000"/>
          <w:sz w:val="28"/>
          <w:szCs w:val="28"/>
        </w:rPr>
        <w:t>Đánh giá thực trạng thực hiện nếp sống văn minh</w:t>
      </w:r>
    </w:p>
    <w:p w14:paraId="07524E8A" w14:textId="77777777" w:rsidR="004B646C" w:rsidRPr="00867D75" w:rsidRDefault="00B333CD" w:rsidP="0083015C">
      <w:pPr>
        <w:pStyle w:val="Vnbnnidung0"/>
        <w:spacing w:after="0" w:line="240" w:lineRule="auto"/>
        <w:ind w:firstLine="0"/>
        <w:jc w:val="center"/>
        <w:rPr>
          <w:sz w:val="28"/>
          <w:szCs w:val="28"/>
        </w:rPr>
      </w:pPr>
      <w:r w:rsidRPr="00B333CD">
        <w:rPr>
          <w:b/>
          <w:bCs/>
          <w:color w:val="000000"/>
          <w:sz w:val="28"/>
          <w:szCs w:val="28"/>
        </w:rPr>
        <w:t>trong việc cưới,</w:t>
      </w:r>
      <w:r w:rsidR="00C23025">
        <w:rPr>
          <w:b/>
          <w:bCs/>
          <w:color w:val="000000"/>
          <w:sz w:val="28"/>
          <w:szCs w:val="28"/>
        </w:rPr>
        <w:t xml:space="preserve"> </w:t>
      </w:r>
      <w:r w:rsidRPr="00B333CD">
        <w:rPr>
          <w:b/>
          <w:bCs/>
          <w:color w:val="000000"/>
          <w:sz w:val="28"/>
          <w:szCs w:val="28"/>
        </w:rPr>
        <w:t xml:space="preserve">việc tang trên địa bàn tỉnh </w:t>
      </w:r>
      <w:r>
        <w:rPr>
          <w:b/>
          <w:bCs/>
          <w:color w:val="000000"/>
          <w:sz w:val="28"/>
          <w:szCs w:val="28"/>
        </w:rPr>
        <w:t>Thái Nguyên</w:t>
      </w:r>
    </w:p>
    <w:bookmarkStart w:id="0" w:name="bookmark42"/>
    <w:bookmarkStart w:id="1" w:name="bookmark43"/>
    <w:bookmarkStart w:id="2" w:name="bookmark46"/>
    <w:p w14:paraId="7B9BABFE" w14:textId="77777777" w:rsidR="009F4821" w:rsidRDefault="009F4821" w:rsidP="009F4821">
      <w:pPr>
        <w:pStyle w:val="Vnbnnidung0"/>
        <w:spacing w:before="120" w:after="0" w:line="340" w:lineRule="exact"/>
        <w:ind w:firstLine="720"/>
        <w:jc w:val="both"/>
        <w:rPr>
          <w:bCs/>
          <w:color w:val="000000"/>
          <w:sz w:val="28"/>
          <w:szCs w:val="28"/>
        </w:rPr>
      </w:pPr>
      <w:r w:rsidRPr="004B646C">
        <w:rPr>
          <w:noProof/>
          <w:sz w:val="28"/>
          <w:szCs w:val="28"/>
        </w:rPr>
        <mc:AlternateContent>
          <mc:Choice Requires="wps">
            <w:drawing>
              <wp:anchor distT="0" distB="0" distL="114300" distR="114300" simplePos="0" relativeHeight="251658752" behindDoc="0" locked="0" layoutInCell="1" allowOverlap="1" wp14:anchorId="3D77B66A" wp14:editId="349DD926">
                <wp:simplePos x="0" y="0"/>
                <wp:positionH relativeFrom="column">
                  <wp:posOffset>2314486</wp:posOffset>
                </wp:positionH>
                <wp:positionV relativeFrom="paragraph">
                  <wp:posOffset>31115</wp:posOffset>
                </wp:positionV>
                <wp:extent cx="135255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1352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79E03D" id="Straight Connector 3"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2.25pt,2.45pt" to="288.7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" strokecolor="black [3200]" strokeweight=".5pt">
                <v:stroke joinstyle="miter"/>
              </v:line>
            </w:pict>
          </mc:Fallback>
        </mc:AlternateContent>
      </w:r>
    </w:p>
    <w:p w14:paraId="1E222164" w14:textId="5EF107D8" w:rsidR="00B92ABE" w:rsidRPr="00F56DA7" w:rsidRDefault="000A5016" w:rsidP="009F4821">
      <w:pPr>
        <w:pStyle w:val="Vnbnnidung0"/>
        <w:spacing w:before="120" w:after="0" w:line="320" w:lineRule="exact"/>
        <w:ind w:firstLine="720"/>
        <w:jc w:val="both"/>
        <w:rPr>
          <w:bCs/>
          <w:color w:val="000000"/>
          <w:spacing w:val="2"/>
          <w:sz w:val="28"/>
          <w:szCs w:val="28"/>
        </w:rPr>
      </w:pPr>
      <w:r>
        <w:rPr>
          <w:bCs/>
          <w:color w:val="000000"/>
          <w:sz w:val="28"/>
          <w:szCs w:val="28"/>
        </w:rPr>
        <w:t>Thực hiện Công văn số 2255/UBND-KGVX ngày 11/3</w:t>
      </w:r>
      <w:r w:rsidR="00F56DA7">
        <w:rPr>
          <w:bCs/>
          <w:color w:val="000000"/>
          <w:sz w:val="28"/>
          <w:szCs w:val="28"/>
        </w:rPr>
        <w:t xml:space="preserve">/2026 của UBND </w:t>
      </w:r>
      <w:proofErr w:type="gramStart"/>
      <w:r w:rsidR="00F56DA7">
        <w:rPr>
          <w:bCs/>
          <w:color w:val="000000"/>
          <w:sz w:val="28"/>
          <w:szCs w:val="28"/>
        </w:rPr>
        <w:t xml:space="preserve">tỉnh </w:t>
      </w:r>
      <w:r w:rsidR="00B333CD" w:rsidRPr="00B333CD">
        <w:rPr>
          <w:bCs/>
          <w:color w:val="000000"/>
          <w:sz w:val="28"/>
          <w:szCs w:val="28"/>
        </w:rPr>
        <w:t xml:space="preserve"> </w:t>
      </w:r>
      <w:r w:rsidR="00F56DA7" w:rsidRPr="00F56DA7">
        <w:rPr>
          <w:bCs/>
          <w:color w:val="000000"/>
          <w:sz w:val="28"/>
          <w:szCs w:val="28"/>
        </w:rPr>
        <w:t>về</w:t>
      </w:r>
      <w:proofErr w:type="gramEnd"/>
      <w:r w:rsidR="00F56DA7" w:rsidRPr="00F56DA7">
        <w:rPr>
          <w:bCs/>
          <w:color w:val="000000"/>
          <w:sz w:val="28"/>
          <w:szCs w:val="28"/>
        </w:rPr>
        <w:t xml:space="preserve"> việc xây dựng các Quyết định q</w:t>
      </w:r>
      <w:r w:rsidR="00F56DA7">
        <w:rPr>
          <w:bCs/>
          <w:color w:val="000000"/>
          <w:sz w:val="28"/>
          <w:szCs w:val="28"/>
        </w:rPr>
        <w:t>uy phạm pháp luật của UBND tỉnh</w:t>
      </w:r>
      <w:r w:rsidR="000E15B9">
        <w:rPr>
          <w:bCs/>
          <w:color w:val="000000"/>
          <w:sz w:val="28"/>
          <w:szCs w:val="28"/>
        </w:rPr>
        <w:t>,</w:t>
      </w:r>
      <w:r w:rsidR="000E15B9" w:rsidRPr="000E15B9">
        <w:t xml:space="preserve"> </w:t>
      </w:r>
      <w:r w:rsidR="00B92ABE" w:rsidRPr="00B92ABE">
        <w:rPr>
          <w:bCs/>
          <w:color w:val="000000"/>
          <w:sz w:val="28"/>
          <w:szCs w:val="28"/>
        </w:rPr>
        <w:t xml:space="preserve">Sở Văn hóa, </w:t>
      </w:r>
      <w:r w:rsidR="00B92ABE" w:rsidRPr="00F56DA7">
        <w:rPr>
          <w:bCs/>
          <w:color w:val="000000"/>
          <w:spacing w:val="2"/>
          <w:sz w:val="28"/>
          <w:szCs w:val="28"/>
        </w:rPr>
        <w:t xml:space="preserve">Thể thao và Du lịch </w:t>
      </w:r>
      <w:r w:rsidR="00B333CD" w:rsidRPr="00F56DA7">
        <w:rPr>
          <w:bCs/>
          <w:color w:val="000000"/>
          <w:spacing w:val="2"/>
          <w:sz w:val="28"/>
          <w:szCs w:val="28"/>
        </w:rPr>
        <w:t xml:space="preserve">đã tiến hành rà soát, tổng hợp </w:t>
      </w:r>
      <w:r w:rsidR="00F56DA7" w:rsidRPr="00F56DA7">
        <w:rPr>
          <w:bCs/>
          <w:color w:val="000000"/>
          <w:spacing w:val="2"/>
          <w:sz w:val="28"/>
          <w:szCs w:val="28"/>
        </w:rPr>
        <w:t>xây dựng báo cáo đánh giá thực trạng</w:t>
      </w:r>
      <w:r w:rsidR="00B333CD" w:rsidRPr="00F56DA7">
        <w:rPr>
          <w:bCs/>
          <w:color w:val="000000"/>
          <w:spacing w:val="2"/>
          <w:sz w:val="28"/>
          <w:szCs w:val="28"/>
        </w:rPr>
        <w:t xml:space="preserve"> thực hiện nếp sống văn minh trong việc cưới, việc tang trên địa bàn tỉnh Thái Nguyên </w:t>
      </w:r>
      <w:r w:rsidR="00B92ABE" w:rsidRPr="00F56DA7">
        <w:rPr>
          <w:bCs/>
          <w:color w:val="000000"/>
          <w:spacing w:val="2"/>
          <w:sz w:val="28"/>
          <w:szCs w:val="28"/>
        </w:rPr>
        <w:t>như sau:</w:t>
      </w:r>
    </w:p>
    <w:p w14:paraId="1E67C562" w14:textId="77777777" w:rsidR="00B333CD" w:rsidRPr="00B333CD" w:rsidRDefault="00B333CD" w:rsidP="009F4821">
      <w:pPr>
        <w:spacing w:before="120" w:line="320" w:lineRule="exact"/>
        <w:ind w:firstLine="720"/>
        <w:jc w:val="both"/>
        <w:rPr>
          <w:rFonts w:ascii="Times New Roman" w:eastAsia="Times New Roman" w:hAnsi="Times New Roman" w:cs="Times New Roman"/>
          <w:b/>
          <w:sz w:val="28"/>
          <w:szCs w:val="28"/>
          <w:lang w:val="nl-NL"/>
        </w:rPr>
      </w:pPr>
      <w:r w:rsidRPr="00B333CD">
        <w:rPr>
          <w:rFonts w:ascii="Times New Roman" w:eastAsia="Times New Roman" w:hAnsi="Times New Roman" w:cs="Times New Roman"/>
          <w:b/>
          <w:sz w:val="28"/>
          <w:szCs w:val="28"/>
          <w:lang w:val="nl-NL"/>
        </w:rPr>
        <w:t>I. THỰC TRẠNG THỰC HIỆN NẾP SỐNG VĂN MINH TRONG VIỆC CƯỚI, VIỆC TANG TRÊN ĐỊA BÀN TỈNH</w:t>
      </w:r>
      <w:r w:rsidR="00B57B29">
        <w:rPr>
          <w:rFonts w:ascii="Times New Roman" w:eastAsia="Times New Roman" w:hAnsi="Times New Roman" w:cs="Times New Roman"/>
          <w:b/>
          <w:sz w:val="28"/>
          <w:szCs w:val="28"/>
          <w:lang w:val="nl-NL"/>
        </w:rPr>
        <w:t xml:space="preserve"> THÁI NGUYÊN</w:t>
      </w:r>
    </w:p>
    <w:p w14:paraId="0E0C0218" w14:textId="77777777" w:rsidR="00B17471" w:rsidRDefault="00B17471" w:rsidP="009F4821">
      <w:pPr>
        <w:spacing w:before="120" w:line="320" w:lineRule="exact"/>
        <w:ind w:firstLine="720"/>
        <w:jc w:val="both"/>
        <w:rPr>
          <w:rStyle w:val="fontstyle01"/>
          <w:lang w:val="en-US"/>
        </w:rPr>
      </w:pPr>
      <w:r>
        <w:rPr>
          <w:rStyle w:val="fontstyle01"/>
          <w:lang w:val="en-US"/>
        </w:rPr>
        <w:t xml:space="preserve">1. </w:t>
      </w:r>
      <w:r>
        <w:rPr>
          <w:rStyle w:val="fontstyle01"/>
        </w:rPr>
        <w:t>Công tác lãnh đạo, chỉ đạo</w:t>
      </w:r>
    </w:p>
    <w:p w14:paraId="7DB8FCC0" w14:textId="77777777" w:rsidR="00D67C63" w:rsidRPr="00935B84" w:rsidRDefault="00B17471" w:rsidP="009F4821">
      <w:pPr>
        <w:spacing w:before="120" w:line="320" w:lineRule="exact"/>
        <w:ind w:firstLine="720"/>
        <w:jc w:val="both"/>
        <w:rPr>
          <w:rStyle w:val="fontstyle21"/>
          <w:color w:val="000000" w:themeColor="text1"/>
          <w:lang w:val="en-US"/>
        </w:rPr>
      </w:pPr>
      <w:r>
        <w:rPr>
          <w:rStyle w:val="fontstyle21"/>
          <w:lang w:val="en-US"/>
        </w:rPr>
        <w:t xml:space="preserve">Thực hiện </w:t>
      </w:r>
      <w:r w:rsidRPr="00B17471">
        <w:rPr>
          <w:rStyle w:val="fontstyle21"/>
        </w:rPr>
        <w:t>Quyết định số</w:t>
      </w:r>
      <w:r w:rsidR="000A5016">
        <w:rPr>
          <w:rStyle w:val="fontstyle21"/>
        </w:rPr>
        <w:t xml:space="preserve"> 308/2005/QĐ-TTg </w:t>
      </w:r>
      <w:r w:rsidRPr="00B17471">
        <w:rPr>
          <w:rStyle w:val="fontstyle21"/>
        </w:rPr>
        <w:t>ngày 25/11/2005 của Thủ tướng Chính phủ ban hành Quy chế thực hiện nếp sống văn minh trong việc cưới, việc tang và lễ hội; Thông tư số 04/2011/TT-BVHTTDL ngày 21/01/2011 của Bộ trưởng Bộ Văn hóa, Thể thao và Du lịch quy định về việc thực hiện nếp sống văn minh trong việc cưới, việc tang và lễ hội; Nghị định 110/2018/NĐ-CP ngày 28/8/2018 của Chính phủ về quy định văn hóa ứng xử trong việc cưới, việc tang và Lễ hội; Chỉ thị số 05/CT-TTg ngày 09/02/2018 của Thủ tướng Chính phủ về đẩy mạnh việc thực hiện nếp sống văn minh trong việc cưới, việ</w:t>
      </w:r>
      <w:r>
        <w:rPr>
          <w:rStyle w:val="fontstyle21"/>
        </w:rPr>
        <w:t>c tang</w:t>
      </w:r>
      <w:r>
        <w:rPr>
          <w:rStyle w:val="fontstyle21"/>
          <w:lang w:val="en-US"/>
        </w:rPr>
        <w:t xml:space="preserve">… </w:t>
      </w:r>
      <w:r>
        <w:rPr>
          <w:rStyle w:val="fontstyle21"/>
        </w:rPr>
        <w:t xml:space="preserve">Trong những năm qua, </w:t>
      </w:r>
      <w:r>
        <w:rPr>
          <w:rStyle w:val="fontstyle21"/>
          <w:lang w:val="en-US"/>
        </w:rPr>
        <w:t>việc triển khai</w:t>
      </w:r>
      <w:r>
        <w:rPr>
          <w:rStyle w:val="fontstyle21"/>
        </w:rPr>
        <w:t xml:space="preserve"> thực hiện nếp sống văn minh trong việc cưới,</w:t>
      </w:r>
      <w:r>
        <w:rPr>
          <w:rStyle w:val="fontstyle21"/>
          <w:lang w:val="en-US"/>
        </w:rPr>
        <w:t xml:space="preserve"> </w:t>
      </w:r>
      <w:r>
        <w:rPr>
          <w:rStyle w:val="fontstyle21"/>
        </w:rPr>
        <w:t xml:space="preserve">việc tang </w:t>
      </w:r>
      <w:r>
        <w:rPr>
          <w:rStyle w:val="fontstyle21"/>
          <w:lang w:val="en-US"/>
        </w:rPr>
        <w:t xml:space="preserve">trên địa bàn tỉnh Thái Nguyên đã đạt được </w:t>
      </w:r>
      <w:r w:rsidR="00D67C63" w:rsidRPr="00935B84">
        <w:rPr>
          <w:rStyle w:val="fontstyle21"/>
          <w:color w:val="000000" w:themeColor="text1"/>
          <w:lang w:val="en-US"/>
        </w:rPr>
        <w:t>nhiều kết quả tích cực; nhận thức của cán bộ, đả</w:t>
      </w:r>
      <w:r w:rsidR="00B57B29">
        <w:rPr>
          <w:rStyle w:val="fontstyle21"/>
          <w:color w:val="000000" w:themeColor="text1"/>
          <w:lang w:val="en-US"/>
        </w:rPr>
        <w:t>ng viên và N</w:t>
      </w:r>
      <w:r w:rsidR="00D67C63" w:rsidRPr="00935B84">
        <w:rPr>
          <w:rStyle w:val="fontstyle21"/>
          <w:color w:val="000000" w:themeColor="text1"/>
          <w:lang w:val="en-US"/>
        </w:rPr>
        <w:t>hân dân từng bước được nâng cao; nhiều phong tục, tập quán tiến bộ, phù hợp với truyền thống văn hóa dân tộc được gìn giữ và phát huy.</w:t>
      </w:r>
    </w:p>
    <w:p w14:paraId="3CC54E22" w14:textId="77777777" w:rsidR="00D67C63" w:rsidRPr="003A55A6" w:rsidRDefault="00D67C63" w:rsidP="009F4821">
      <w:pPr>
        <w:spacing w:before="120" w:line="320" w:lineRule="exact"/>
        <w:ind w:firstLine="720"/>
        <w:jc w:val="both"/>
        <w:rPr>
          <w:rStyle w:val="fontstyle21"/>
          <w:color w:val="000000" w:themeColor="text1"/>
          <w:spacing w:val="-2"/>
          <w:lang w:val="en-US"/>
        </w:rPr>
      </w:pPr>
      <w:r w:rsidRPr="00935B84">
        <w:rPr>
          <w:rStyle w:val="fontstyle21"/>
          <w:color w:val="000000" w:themeColor="text1"/>
          <w:lang w:val="en-US"/>
        </w:rPr>
        <w:t xml:space="preserve">Thực hiện Nghị quyết số 202/2025/NQ-QH15 ngày 12/6/2025 của Quốc hội về việc sắp xếp đơn vị hành chính cấp tỉnh; Nghị quyết số 1683/NQ-UBTVQH15 ngày 16/6/2025 của Ủy ban Thường vụ Quốc hội về sắp xếp các đơn vị hành chính cấp xã của tỉnh Thái Nguyên năm 2025; các Nghị quyết của Hội đồng nhân dân tỉnh về việc sáp nhập, đổi tên thôn, xóm, tổ dân phố trên địa bàn tỉnh, đến </w:t>
      </w:r>
      <w:r w:rsidR="00B57B29">
        <w:rPr>
          <w:rStyle w:val="fontstyle21"/>
          <w:color w:val="000000" w:themeColor="text1"/>
          <w:lang w:val="en-US"/>
        </w:rPr>
        <w:t>nay</w:t>
      </w:r>
      <w:r w:rsidRPr="00935B84">
        <w:rPr>
          <w:rStyle w:val="fontstyle21"/>
          <w:color w:val="000000" w:themeColor="text1"/>
          <w:lang w:val="en-US"/>
        </w:rPr>
        <w:t xml:space="preserve"> tỉnh Thái Nguyên có 92 xã, phường với 3.145 thôn, xóm, tổ dân phố. Việc thay đổi địa giới hành chính, quy mô dân cư và tổ chức bộ máy chính quyền </w:t>
      </w:r>
      <w:r w:rsidRPr="003A55A6">
        <w:rPr>
          <w:rStyle w:val="fontstyle21"/>
          <w:color w:val="000000" w:themeColor="text1"/>
          <w:spacing w:val="-2"/>
          <w:lang w:val="en-US"/>
        </w:rPr>
        <w:t>cơ sở đặt ra yêu cầu cần có quy định mới, thống nhất, phù hợp với tình hình thực tiễn để làm căn cứ triển khai thực hiện nếp sống văn minh trong việc cưới, việc tang.</w:t>
      </w:r>
    </w:p>
    <w:p w14:paraId="785335E8" w14:textId="618553BC" w:rsidR="00D67C63" w:rsidRPr="003A55A6" w:rsidRDefault="00D67C63" w:rsidP="009F4821">
      <w:pPr>
        <w:spacing w:before="120" w:line="320" w:lineRule="exact"/>
        <w:ind w:firstLine="720"/>
        <w:jc w:val="both"/>
        <w:rPr>
          <w:rStyle w:val="fontstyle21"/>
          <w:color w:val="000000" w:themeColor="text1"/>
          <w:spacing w:val="-4"/>
          <w:lang w:val="en-US"/>
        </w:rPr>
      </w:pPr>
      <w:r w:rsidRPr="00935B84">
        <w:rPr>
          <w:rStyle w:val="fontstyle21"/>
          <w:color w:val="000000" w:themeColor="text1"/>
          <w:lang w:val="en-US"/>
        </w:rPr>
        <w:lastRenderedPageBreak/>
        <w:t>Trên cơ sở danh mục văn bản quy phạm pháp luật của tỉnh Thái Nguyên (trước sáp nhập) và tỉnh Bắc Kạn (trước sáp nhậ</w:t>
      </w:r>
      <w:r w:rsidR="00C23025">
        <w:rPr>
          <w:rStyle w:val="fontstyle21"/>
          <w:color w:val="000000" w:themeColor="text1"/>
          <w:lang w:val="en-US"/>
        </w:rPr>
        <w:t>p)</w:t>
      </w:r>
      <w:r w:rsidRPr="00935B84">
        <w:rPr>
          <w:rStyle w:val="fontstyle21"/>
          <w:color w:val="000000" w:themeColor="text1"/>
          <w:lang w:val="en-US"/>
        </w:rPr>
        <w:t xml:space="preserve"> về thực hiện nếp sống văn minh trong việc cưới, việc tang gồm có các văn bản sau: </w:t>
      </w:r>
      <w:r w:rsidR="00F06EA3" w:rsidRPr="00F06EA3">
        <w:rPr>
          <w:rStyle w:val="fontstyle21"/>
          <w:color w:val="000000" w:themeColor="text1"/>
          <w:lang w:val="en-US"/>
        </w:rPr>
        <w:t>Quyết định số 1750/2011/QĐ-UBND ngày 28/09/2011 của UBND tỉnh Bắc Kạn về ban hành Quy định thực hiện nếp sống văn minh trong việc cưới, việc tang và lễ hội trên địa bàn tỉnh Bắc Kạn; Quyết định số 24/2019/QĐ-UBND ngày 27/11/2019 của UBND tỉnh Bắc Kạn về sửa đổi bổ sung một số điều của Quy định ban hành kèm theo Quyết định số 1750/2011/QĐ-UBND ngày 28/9/2011 của UBND tỉnh Bắc Kạn về việc ban hành Quy định thực hiện nếp sống văn minh trong việc cưới, việc tang và lễ hội trên địa bàn tỉnh Bắc Kạn và Quy chế ban hành kèm theo Quyết định số 22/2018/QĐ-UBND ngày 06/08/2018 của UBND tỉnh Bắc Kạn ban hành Quy chế quản lý, bảo vệ và phát huy giá trị di tích lịch sử văn hoá, danh lam thắng cảnh và lễ hội trên địa bàn tỉnh Bắc Kạn</w:t>
      </w:r>
      <w:bookmarkStart w:id="3" w:name="_GoBack"/>
      <w:bookmarkEnd w:id="3"/>
      <w:r w:rsidRPr="00935B84">
        <w:rPr>
          <w:rStyle w:val="fontstyle21"/>
          <w:color w:val="000000" w:themeColor="text1"/>
          <w:lang w:val="en-US"/>
        </w:rPr>
        <w:t xml:space="preserve">; Quyết định số 31/2019/QĐ-UBND ngày 01/11/2019 của UBND tỉnh Thái Nguyên về ban hành Quy định thực hiện nếp sống văn minh trong việc cưới, việc tang trên địa bàn tỉnh Thái Nguyên; Quyết định số 26/2021/QĐ-UBND ngày 31/05/2021 của UBND tỉnh Thái Nguyên </w:t>
      </w:r>
      <w:r w:rsidRPr="003A55A6">
        <w:rPr>
          <w:rStyle w:val="fontstyle21"/>
          <w:color w:val="000000" w:themeColor="text1"/>
          <w:spacing w:val="-4"/>
          <w:lang w:val="en-US"/>
        </w:rPr>
        <w:t>về sửa đổi, bổ sung một số điều của Quy định thực hiện nếp sống văn minh trong việc cưới, việc tang trên địa bàn tỉnh Thái Nguyên ban hành kèm theo Quyết định số số 31/2019/QĐ-UBND ngày 01/11/2019 của UBND tỉnh Thái Nguyên.</w:t>
      </w:r>
    </w:p>
    <w:p w14:paraId="2B47F108" w14:textId="77777777" w:rsidR="00D67C63" w:rsidRDefault="00DB546B" w:rsidP="009F4821">
      <w:pPr>
        <w:spacing w:before="120" w:line="320" w:lineRule="exact"/>
        <w:ind w:firstLine="720"/>
        <w:jc w:val="both"/>
        <w:rPr>
          <w:rStyle w:val="fontstyle21"/>
          <w:color w:val="FF0000"/>
          <w:lang w:val="en-US"/>
        </w:rPr>
      </w:pPr>
      <w:r w:rsidRPr="00DB546B">
        <w:rPr>
          <w:rFonts w:ascii="TimesNewRomanPSMT" w:hAnsi="TimesNewRomanPSMT"/>
          <w:sz w:val="28"/>
          <w:szCs w:val="28"/>
        </w:rPr>
        <w:t xml:space="preserve">Nhìn chung, các văn bản của </w:t>
      </w:r>
      <w:r>
        <w:rPr>
          <w:rFonts w:ascii="TimesNewRomanPSMT" w:hAnsi="TimesNewRomanPSMT"/>
          <w:sz w:val="28"/>
          <w:szCs w:val="28"/>
          <w:lang w:val="en-US"/>
        </w:rPr>
        <w:t>hai</w:t>
      </w:r>
      <w:r w:rsidRPr="00DB546B">
        <w:rPr>
          <w:rFonts w:ascii="TimesNewRomanPSMT" w:hAnsi="TimesNewRomanPSMT"/>
          <w:sz w:val="28"/>
          <w:szCs w:val="28"/>
        </w:rPr>
        <w:t xml:space="preserve"> tỉnh </w:t>
      </w:r>
      <w:r>
        <w:rPr>
          <w:rFonts w:ascii="TimesNewRomanPSMT" w:hAnsi="TimesNewRomanPSMT"/>
          <w:sz w:val="28"/>
          <w:szCs w:val="28"/>
          <w:lang w:val="en-US"/>
        </w:rPr>
        <w:t xml:space="preserve">(trước sáp nhập) </w:t>
      </w:r>
      <w:r w:rsidRPr="00DB546B">
        <w:rPr>
          <w:rFonts w:ascii="TimesNewRomanPSMT" w:hAnsi="TimesNewRomanPSMT"/>
          <w:sz w:val="28"/>
          <w:szCs w:val="28"/>
        </w:rPr>
        <w:t>đều thể hiện thống nhất tinh thần “trang</w:t>
      </w:r>
      <w:r>
        <w:rPr>
          <w:rFonts w:ascii="TimesNewRomanPSMT" w:hAnsi="TimesNewRomanPSMT"/>
          <w:sz w:val="28"/>
          <w:szCs w:val="28"/>
          <w:lang w:val="en-US"/>
        </w:rPr>
        <w:t xml:space="preserve"> </w:t>
      </w:r>
      <w:r w:rsidRPr="00DB546B">
        <w:rPr>
          <w:rFonts w:ascii="TimesNewRomanPSMT" w:hAnsi="TimesNewRomanPSMT"/>
          <w:sz w:val="28"/>
          <w:szCs w:val="28"/>
        </w:rPr>
        <w:t>trọng - tiết kiệm - lành mạnh - văn minh”, gắn với yêu cầu bảo</w:t>
      </w:r>
      <w:r>
        <w:rPr>
          <w:rFonts w:ascii="TimesNewRomanPSMT" w:hAnsi="TimesNewRomanPSMT"/>
          <w:sz w:val="28"/>
          <w:szCs w:val="28"/>
          <w:lang w:val="en-US"/>
        </w:rPr>
        <w:t xml:space="preserve"> </w:t>
      </w:r>
      <w:r w:rsidRPr="00DB546B">
        <w:rPr>
          <w:rFonts w:ascii="TimesNewRomanPSMT" w:hAnsi="TimesNewRomanPSMT"/>
          <w:sz w:val="28"/>
          <w:szCs w:val="28"/>
        </w:rPr>
        <w:t>đảm thuần phong</w:t>
      </w:r>
      <w:r>
        <w:rPr>
          <w:rFonts w:ascii="TimesNewRomanPSMT" w:hAnsi="TimesNewRomanPSMT"/>
          <w:sz w:val="28"/>
          <w:szCs w:val="28"/>
          <w:lang w:val="en-US"/>
        </w:rPr>
        <w:t xml:space="preserve"> </w:t>
      </w:r>
      <w:r w:rsidRPr="00DB546B">
        <w:rPr>
          <w:rFonts w:ascii="TimesNewRomanPSMT" w:hAnsi="TimesNewRomanPSMT"/>
          <w:sz w:val="28"/>
          <w:szCs w:val="28"/>
        </w:rPr>
        <w:t xml:space="preserve">mỹ tục, kỷ cương xã hội, an toàn giao thông và bảo vệ môi </w:t>
      </w:r>
      <w:r>
        <w:rPr>
          <w:rFonts w:ascii="TimesNewRomanPSMT" w:hAnsi="TimesNewRomanPSMT"/>
          <w:sz w:val="28"/>
          <w:szCs w:val="28"/>
          <w:lang w:val="en-US"/>
        </w:rPr>
        <w:t xml:space="preserve"> t</w:t>
      </w:r>
      <w:r w:rsidRPr="00DB546B">
        <w:rPr>
          <w:rFonts w:ascii="TimesNewRomanPSMT" w:hAnsi="TimesNewRomanPSMT"/>
          <w:sz w:val="28"/>
          <w:szCs w:val="28"/>
        </w:rPr>
        <w:t>rường; đồng thời</w:t>
      </w:r>
      <w:r>
        <w:rPr>
          <w:rFonts w:ascii="TimesNewRomanPSMT" w:hAnsi="TimesNewRomanPSMT"/>
          <w:sz w:val="28"/>
          <w:szCs w:val="28"/>
          <w:lang w:val="en-US"/>
        </w:rPr>
        <w:t xml:space="preserve"> </w:t>
      </w:r>
      <w:r w:rsidRPr="00DB546B">
        <w:rPr>
          <w:rFonts w:ascii="TimesNewRomanPSMT" w:hAnsi="TimesNewRomanPSMT"/>
          <w:sz w:val="28"/>
          <w:szCs w:val="28"/>
        </w:rPr>
        <w:t>hướng tới việc gìn giữ và phát huy các phong tục, tập quán tốt đẹp của cộng đồng,</w:t>
      </w:r>
      <w:r>
        <w:rPr>
          <w:rFonts w:ascii="TimesNewRomanPSMT" w:hAnsi="TimesNewRomanPSMT"/>
          <w:sz w:val="28"/>
          <w:szCs w:val="28"/>
          <w:lang w:val="en-US"/>
        </w:rPr>
        <w:t xml:space="preserve"> </w:t>
      </w:r>
      <w:r w:rsidRPr="00DB546B">
        <w:rPr>
          <w:rFonts w:ascii="TimesNewRomanPSMT" w:hAnsi="TimesNewRomanPSMT"/>
          <w:sz w:val="28"/>
          <w:szCs w:val="28"/>
        </w:rPr>
        <w:t>loại bỏ hủ tục lạc hậu, rườm rà, thực hiện nghiêm quy định của pháp luật và thúc</w:t>
      </w:r>
      <w:r>
        <w:rPr>
          <w:rFonts w:ascii="TimesNewRomanPSMT" w:hAnsi="TimesNewRomanPSMT"/>
          <w:sz w:val="28"/>
          <w:szCs w:val="28"/>
          <w:lang w:val="en-US"/>
        </w:rPr>
        <w:t xml:space="preserve"> </w:t>
      </w:r>
      <w:r w:rsidRPr="00DB546B">
        <w:rPr>
          <w:rFonts w:ascii="TimesNewRomanPSMT" w:hAnsi="TimesNewRomanPSMT"/>
          <w:sz w:val="28"/>
          <w:szCs w:val="28"/>
        </w:rPr>
        <w:t>đẩy thực hành tiết kiệm, chống lãng phí trong đời sống xã hội.</w:t>
      </w:r>
    </w:p>
    <w:p w14:paraId="01F67B2E" w14:textId="77777777" w:rsidR="00D67C63" w:rsidRDefault="00DB546B" w:rsidP="009F4821">
      <w:pPr>
        <w:spacing w:before="120" w:line="320" w:lineRule="exact"/>
        <w:ind w:firstLine="720"/>
        <w:jc w:val="both"/>
        <w:rPr>
          <w:rStyle w:val="fontstyle01"/>
          <w:lang w:val="en-US"/>
        </w:rPr>
      </w:pPr>
      <w:r>
        <w:rPr>
          <w:rStyle w:val="fontstyle01"/>
        </w:rPr>
        <w:t>2. Về công tác tuyên truyền, vận động</w:t>
      </w:r>
    </w:p>
    <w:p w14:paraId="67E03AD2" w14:textId="77777777" w:rsidR="00DB546B" w:rsidRPr="00DB546B" w:rsidRDefault="00DB546B" w:rsidP="009F4821">
      <w:pPr>
        <w:spacing w:before="120" w:line="320" w:lineRule="exact"/>
        <w:ind w:firstLine="720"/>
        <w:jc w:val="both"/>
        <w:rPr>
          <w:rStyle w:val="fontstyle01"/>
          <w:b w:val="0"/>
          <w:lang w:val="en-US"/>
        </w:rPr>
      </w:pPr>
      <w:r w:rsidRPr="00DB546B">
        <w:rPr>
          <w:rStyle w:val="fontstyle01"/>
          <w:b w:val="0"/>
          <w:lang w:val="en-US"/>
        </w:rPr>
        <w:t>Công tác tuyên truyền, vận động thực hiện nếp sống văn minh trong việc</w:t>
      </w:r>
      <w:r>
        <w:rPr>
          <w:rStyle w:val="fontstyle01"/>
          <w:b w:val="0"/>
          <w:lang w:val="en-US"/>
        </w:rPr>
        <w:t xml:space="preserve"> </w:t>
      </w:r>
      <w:r w:rsidRPr="00DB546B">
        <w:rPr>
          <w:rStyle w:val="fontstyle01"/>
          <w:b w:val="0"/>
          <w:lang w:val="en-US"/>
        </w:rPr>
        <w:t xml:space="preserve">cưới, việc tang </w:t>
      </w:r>
      <w:r>
        <w:rPr>
          <w:rStyle w:val="fontstyle01"/>
          <w:b w:val="0"/>
          <w:lang w:val="en-US"/>
        </w:rPr>
        <w:t xml:space="preserve">được </w:t>
      </w:r>
      <w:r w:rsidRPr="00DB546B">
        <w:rPr>
          <w:rStyle w:val="fontstyle01"/>
          <w:b w:val="0"/>
          <w:lang w:val="en-US"/>
        </w:rPr>
        <w:t>triển</w:t>
      </w:r>
      <w:r>
        <w:rPr>
          <w:rStyle w:val="fontstyle01"/>
          <w:b w:val="0"/>
          <w:lang w:val="en-US"/>
        </w:rPr>
        <w:t xml:space="preserve"> </w:t>
      </w:r>
      <w:r w:rsidRPr="00DB546B">
        <w:rPr>
          <w:rStyle w:val="fontstyle01"/>
          <w:b w:val="0"/>
          <w:lang w:val="en-US"/>
        </w:rPr>
        <w:t xml:space="preserve">khai </w:t>
      </w:r>
      <w:r>
        <w:rPr>
          <w:rStyle w:val="fontstyle01"/>
          <w:b w:val="0"/>
          <w:lang w:val="en-US"/>
        </w:rPr>
        <w:t xml:space="preserve">thực hiện nghiêm túc, </w:t>
      </w:r>
      <w:r w:rsidRPr="00DB546B">
        <w:rPr>
          <w:rStyle w:val="fontstyle01"/>
          <w:b w:val="0"/>
          <w:lang w:val="en-US"/>
        </w:rPr>
        <w:t xml:space="preserve">thường xuyên, đồng bộ và đạt nhiều kết quả tích cực. </w:t>
      </w:r>
      <w:r w:rsidR="00934ECE">
        <w:rPr>
          <w:rStyle w:val="fontstyle01"/>
          <w:b w:val="0"/>
          <w:lang w:val="en-US"/>
        </w:rPr>
        <w:t xml:space="preserve">Trong năm 2023 toàn tỉnh </w:t>
      </w:r>
      <w:r w:rsidR="00934ECE" w:rsidRPr="00934ECE">
        <w:rPr>
          <w:rStyle w:val="fontstyle01"/>
          <w:b w:val="0"/>
          <w:lang w:val="en-US"/>
        </w:rPr>
        <w:t>tổ chức được 3.871 buổi tuyên truyền</w:t>
      </w:r>
      <w:r w:rsidR="00934ECE">
        <w:rPr>
          <w:rStyle w:val="fontstyle01"/>
          <w:b w:val="0"/>
          <w:lang w:val="en-US"/>
        </w:rPr>
        <w:t>, năm 2024</w:t>
      </w:r>
      <w:r w:rsidR="00934ECE" w:rsidRPr="00934ECE">
        <w:rPr>
          <w:rStyle w:val="fontstyle01"/>
          <w:b w:val="0"/>
          <w:lang w:val="en-US"/>
        </w:rPr>
        <w:t xml:space="preserve"> </w:t>
      </w:r>
      <w:r w:rsidR="00934ECE">
        <w:rPr>
          <w:rStyle w:val="fontstyle01"/>
          <w:b w:val="0"/>
          <w:lang w:val="en-US"/>
        </w:rPr>
        <w:t xml:space="preserve">tổ chức được 3.824 buổi tuyên truyền, năm 2025 tổ chức được 3.989 buổi tuyên truyền. </w:t>
      </w:r>
      <w:r w:rsidRPr="00DB546B">
        <w:rPr>
          <w:rStyle w:val="fontstyle01"/>
          <w:b w:val="0"/>
          <w:lang w:val="en-US"/>
        </w:rPr>
        <w:t>Các hoạt động tuyên</w:t>
      </w:r>
      <w:r>
        <w:rPr>
          <w:rStyle w:val="fontstyle01"/>
          <w:b w:val="0"/>
          <w:lang w:val="en-US"/>
        </w:rPr>
        <w:t xml:space="preserve"> </w:t>
      </w:r>
      <w:r w:rsidRPr="00DB546B">
        <w:rPr>
          <w:rStyle w:val="fontstyle01"/>
          <w:b w:val="0"/>
          <w:lang w:val="en-US"/>
        </w:rPr>
        <w:t>truyền được tổ chức bằng nhiều hình thức phong phú, linh hoạt, phù hợp với từng</w:t>
      </w:r>
      <w:r>
        <w:rPr>
          <w:rStyle w:val="fontstyle01"/>
          <w:b w:val="0"/>
          <w:lang w:val="en-US"/>
        </w:rPr>
        <w:t xml:space="preserve"> </w:t>
      </w:r>
      <w:r w:rsidRPr="00DB546B">
        <w:rPr>
          <w:rStyle w:val="fontstyle01"/>
          <w:b w:val="0"/>
          <w:lang w:val="en-US"/>
        </w:rPr>
        <w:t>nhóm đối tượng và điều kiện thực tiễn của địa phương, qua đó góp phần nâng cao</w:t>
      </w:r>
      <w:r>
        <w:rPr>
          <w:rStyle w:val="fontstyle01"/>
          <w:b w:val="0"/>
          <w:lang w:val="en-US"/>
        </w:rPr>
        <w:t xml:space="preserve"> </w:t>
      </w:r>
      <w:r w:rsidRPr="00DB546B">
        <w:rPr>
          <w:rStyle w:val="fontstyle01"/>
          <w:b w:val="0"/>
          <w:lang w:val="en-US"/>
        </w:rPr>
        <w:t>nhận thức, tạo sự chuyển biến rõ rệt trong hành vi của Nhân dân.</w:t>
      </w:r>
    </w:p>
    <w:p w14:paraId="203D8374" w14:textId="77777777" w:rsidR="00DB546B" w:rsidRDefault="00DB546B" w:rsidP="009F4821">
      <w:pPr>
        <w:spacing w:before="120" w:line="320" w:lineRule="exact"/>
        <w:ind w:firstLine="720"/>
        <w:jc w:val="both"/>
        <w:rPr>
          <w:rStyle w:val="fontstyle01"/>
          <w:b w:val="0"/>
          <w:lang w:val="en-US"/>
        </w:rPr>
      </w:pPr>
      <w:r w:rsidRPr="00DB546B">
        <w:rPr>
          <w:rStyle w:val="fontstyle01"/>
          <w:b w:val="0"/>
          <w:lang w:val="en-US"/>
        </w:rPr>
        <w:t>Một là, hệ thống báo chí, phát thanh và truyền hình của các tỉnh duy trì đều</w:t>
      </w:r>
      <w:r>
        <w:rPr>
          <w:rStyle w:val="fontstyle01"/>
          <w:b w:val="0"/>
          <w:lang w:val="en-US"/>
        </w:rPr>
        <w:t xml:space="preserve"> </w:t>
      </w:r>
      <w:r w:rsidRPr="00DB546B">
        <w:rPr>
          <w:rStyle w:val="fontstyle01"/>
          <w:b w:val="0"/>
          <w:lang w:val="en-US"/>
        </w:rPr>
        <w:t>đặn các chuyên mục, chuyên đề tuyên truyền về thực hiện nếp sống văn minh; kịp</w:t>
      </w:r>
      <w:r>
        <w:rPr>
          <w:rStyle w:val="fontstyle01"/>
          <w:b w:val="0"/>
          <w:lang w:val="en-US"/>
        </w:rPr>
        <w:t xml:space="preserve"> </w:t>
      </w:r>
      <w:r w:rsidRPr="00DB546B">
        <w:rPr>
          <w:rStyle w:val="fontstyle01"/>
          <w:b w:val="0"/>
          <w:lang w:val="en-US"/>
        </w:rPr>
        <w:t>thời phản ánh những mô hình hay, cách làm hiệu quả; đồng thời phê phán các biểu</w:t>
      </w:r>
      <w:r>
        <w:rPr>
          <w:rStyle w:val="fontstyle01"/>
          <w:b w:val="0"/>
          <w:lang w:val="en-US"/>
        </w:rPr>
        <w:t xml:space="preserve"> </w:t>
      </w:r>
      <w:r w:rsidRPr="00DB546B">
        <w:rPr>
          <w:rStyle w:val="fontstyle01"/>
          <w:b w:val="0"/>
          <w:lang w:val="en-US"/>
        </w:rPr>
        <w:t xml:space="preserve">hiện lệch chuẩn, mê tín, lãng phí trong </w:t>
      </w:r>
      <w:r w:rsidR="00B57B29">
        <w:rPr>
          <w:rStyle w:val="fontstyle01"/>
          <w:b w:val="0"/>
          <w:lang w:val="en-US"/>
        </w:rPr>
        <w:t xml:space="preserve">việc </w:t>
      </w:r>
      <w:r w:rsidRPr="00DB546B">
        <w:rPr>
          <w:rStyle w:val="fontstyle01"/>
          <w:b w:val="0"/>
          <w:lang w:val="en-US"/>
        </w:rPr>
        <w:t>cướ</w:t>
      </w:r>
      <w:r w:rsidR="00B57B29">
        <w:rPr>
          <w:rStyle w:val="fontstyle01"/>
          <w:b w:val="0"/>
          <w:lang w:val="en-US"/>
        </w:rPr>
        <w:t>i, việc tang</w:t>
      </w:r>
      <w:r w:rsidRPr="00DB546B">
        <w:rPr>
          <w:rStyle w:val="fontstyle01"/>
          <w:b w:val="0"/>
          <w:lang w:val="en-US"/>
        </w:rPr>
        <w:t>. Nhiều phóng sự, tin bài</w:t>
      </w:r>
      <w:r>
        <w:rPr>
          <w:rStyle w:val="fontstyle01"/>
          <w:b w:val="0"/>
          <w:lang w:val="en-US"/>
        </w:rPr>
        <w:t xml:space="preserve"> </w:t>
      </w:r>
      <w:r w:rsidRPr="00DB546B">
        <w:rPr>
          <w:rStyle w:val="fontstyle01"/>
          <w:b w:val="0"/>
          <w:lang w:val="en-US"/>
        </w:rPr>
        <w:t>được xây dựng theo hướng trực quan, sinh động, tạo sức lan tỏa trong cộng đồng.</w:t>
      </w:r>
    </w:p>
    <w:p w14:paraId="72E8B89A" w14:textId="77777777" w:rsidR="00DB546B" w:rsidRPr="00DB546B" w:rsidRDefault="00DB546B" w:rsidP="009F4821">
      <w:pPr>
        <w:spacing w:before="120" w:line="320" w:lineRule="exact"/>
        <w:ind w:firstLine="720"/>
        <w:jc w:val="both"/>
        <w:rPr>
          <w:rStyle w:val="fontstyle01"/>
          <w:b w:val="0"/>
          <w:lang w:val="en-US"/>
        </w:rPr>
      </w:pPr>
      <w:r w:rsidRPr="00DB546B">
        <w:rPr>
          <w:rStyle w:val="fontstyle01"/>
          <w:b w:val="0"/>
          <w:lang w:val="en-US"/>
        </w:rPr>
        <w:t>Hai là, hệ thống truyền thanh cơ sở được vận hành hiệu quả tại 100% xã,</w:t>
      </w:r>
      <w:r>
        <w:rPr>
          <w:rStyle w:val="fontstyle01"/>
          <w:b w:val="0"/>
          <w:lang w:val="en-US"/>
        </w:rPr>
        <w:t xml:space="preserve"> </w:t>
      </w:r>
      <w:r w:rsidRPr="00DB546B">
        <w:rPr>
          <w:rStyle w:val="fontstyle01"/>
          <w:b w:val="0"/>
          <w:lang w:val="en-US"/>
        </w:rPr>
        <w:lastRenderedPageBreak/>
        <w:t>phường. Nội dung tuyên truyền được chuyển tải qua loa truyền thanh, cổng thông</w:t>
      </w:r>
      <w:r>
        <w:rPr>
          <w:rStyle w:val="fontstyle01"/>
          <w:b w:val="0"/>
          <w:lang w:val="en-US"/>
        </w:rPr>
        <w:t xml:space="preserve"> </w:t>
      </w:r>
      <w:r w:rsidRPr="00DB546B">
        <w:rPr>
          <w:rStyle w:val="fontstyle01"/>
          <w:b w:val="0"/>
          <w:lang w:val="en-US"/>
        </w:rPr>
        <w:t>tin điện tử, mạng xã hội, nhóm Zalo cộng đồ</w:t>
      </w:r>
      <w:r w:rsidR="00B57B29">
        <w:rPr>
          <w:rStyle w:val="fontstyle01"/>
          <w:b w:val="0"/>
          <w:lang w:val="en-US"/>
        </w:rPr>
        <w:t>ng…</w:t>
      </w:r>
      <w:r w:rsidRPr="00DB546B">
        <w:rPr>
          <w:rStyle w:val="fontstyle01"/>
          <w:b w:val="0"/>
          <w:lang w:val="en-US"/>
        </w:rPr>
        <w:t xml:space="preserve"> giúp thông tin đến người dân</w:t>
      </w:r>
      <w:r>
        <w:rPr>
          <w:rStyle w:val="fontstyle01"/>
          <w:b w:val="0"/>
          <w:lang w:val="en-US"/>
        </w:rPr>
        <w:t xml:space="preserve"> </w:t>
      </w:r>
      <w:r w:rsidRPr="00DB546B">
        <w:rPr>
          <w:rStyle w:val="fontstyle01"/>
          <w:b w:val="0"/>
          <w:lang w:val="en-US"/>
        </w:rPr>
        <w:t>nhanh chóng và thuận tiện hơn. Nhiều địa phương ứng dụng chuyển đổi số trong</w:t>
      </w:r>
      <w:r>
        <w:rPr>
          <w:rStyle w:val="fontstyle01"/>
          <w:b w:val="0"/>
          <w:lang w:val="en-US"/>
        </w:rPr>
        <w:t xml:space="preserve"> </w:t>
      </w:r>
      <w:r w:rsidRPr="00DB546B">
        <w:rPr>
          <w:rStyle w:val="fontstyle01"/>
          <w:b w:val="0"/>
          <w:lang w:val="en-US"/>
        </w:rPr>
        <w:t xml:space="preserve">truyền thông, góp phần nâng cao hiệu lực, hiệu quả </w:t>
      </w:r>
      <w:r w:rsidR="00B57B29">
        <w:rPr>
          <w:rStyle w:val="fontstyle01"/>
          <w:b w:val="0"/>
          <w:lang w:val="en-US"/>
        </w:rPr>
        <w:t xml:space="preserve">công tác </w:t>
      </w:r>
      <w:r w:rsidRPr="00DB546B">
        <w:rPr>
          <w:rStyle w:val="fontstyle01"/>
          <w:b w:val="0"/>
          <w:lang w:val="en-US"/>
        </w:rPr>
        <w:t>tuyên truyền.</w:t>
      </w:r>
    </w:p>
    <w:p w14:paraId="64FEE660" w14:textId="77777777" w:rsidR="00DB546B" w:rsidRDefault="00DB546B" w:rsidP="009F4821">
      <w:pPr>
        <w:spacing w:before="120" w:line="320" w:lineRule="exact"/>
        <w:ind w:firstLine="720"/>
        <w:jc w:val="both"/>
        <w:rPr>
          <w:rStyle w:val="fontstyle01"/>
          <w:b w:val="0"/>
          <w:lang w:val="en-US"/>
        </w:rPr>
      </w:pPr>
      <w:r w:rsidRPr="00DB546B">
        <w:rPr>
          <w:rStyle w:val="fontstyle01"/>
          <w:b w:val="0"/>
          <w:lang w:val="en-US"/>
        </w:rPr>
        <w:t>Ba là, hình thức tuyên truyền trực quan được triển khai rộng rãi thông qua</w:t>
      </w:r>
      <w:r>
        <w:rPr>
          <w:rStyle w:val="fontstyle01"/>
          <w:b w:val="0"/>
          <w:lang w:val="en-US"/>
        </w:rPr>
        <w:t xml:space="preserve"> </w:t>
      </w:r>
      <w:r w:rsidRPr="00DB546B">
        <w:rPr>
          <w:rStyle w:val="fontstyle01"/>
          <w:b w:val="0"/>
          <w:lang w:val="en-US"/>
        </w:rPr>
        <w:t>pano, băng rôn, khẩu hiệu, bảng điện tử tại trụ sở xã, nhà văn hóa, nơi công cộng,</w:t>
      </w:r>
      <w:r>
        <w:rPr>
          <w:rStyle w:val="fontstyle01"/>
          <w:b w:val="0"/>
          <w:lang w:val="en-US"/>
        </w:rPr>
        <w:t xml:space="preserve"> </w:t>
      </w:r>
      <w:r w:rsidRPr="00DB546B">
        <w:rPr>
          <w:rStyle w:val="fontstyle01"/>
          <w:b w:val="0"/>
          <w:lang w:val="en-US"/>
        </w:rPr>
        <w:t>tuyến phố, khu di tích; đồng thời kết hợp với các hoạt động sân</w:t>
      </w:r>
      <w:r>
        <w:rPr>
          <w:rStyle w:val="fontstyle01"/>
          <w:b w:val="0"/>
          <w:lang w:val="en-US"/>
        </w:rPr>
        <w:t xml:space="preserve"> </w:t>
      </w:r>
      <w:r w:rsidRPr="00DB546B">
        <w:rPr>
          <w:rStyle w:val="fontstyle01"/>
          <w:b w:val="0"/>
          <w:lang w:val="en-US"/>
        </w:rPr>
        <w:t>khấu hóa, tiểu phẩm, hội thi, tọa đàm, sinh hoạt chi bộ và sinh hoạt đoàn thể, tạo</w:t>
      </w:r>
      <w:r>
        <w:rPr>
          <w:rStyle w:val="fontstyle01"/>
          <w:b w:val="0"/>
          <w:lang w:val="en-US"/>
        </w:rPr>
        <w:t xml:space="preserve"> </w:t>
      </w:r>
      <w:r w:rsidRPr="00DB546B">
        <w:rPr>
          <w:rStyle w:val="fontstyle01"/>
          <w:b w:val="0"/>
          <w:lang w:val="en-US"/>
        </w:rPr>
        <w:t>không khí hấp dẫn, dễ tiếp nhận, dễ ghi nhớ, dễ thực hiện.</w:t>
      </w:r>
    </w:p>
    <w:p w14:paraId="21D8E996" w14:textId="77777777" w:rsidR="000D5833" w:rsidRPr="000D5833" w:rsidRDefault="000D5833" w:rsidP="009F4821">
      <w:pPr>
        <w:spacing w:before="120" w:line="320" w:lineRule="exact"/>
        <w:ind w:firstLine="720"/>
        <w:jc w:val="both"/>
        <w:rPr>
          <w:rStyle w:val="fontstyle01"/>
          <w:b w:val="0"/>
          <w:lang w:val="en-US"/>
        </w:rPr>
      </w:pPr>
      <w:r w:rsidRPr="000D5833">
        <w:rPr>
          <w:rStyle w:val="fontstyle01"/>
          <w:b w:val="0"/>
          <w:lang w:val="en-US"/>
        </w:rPr>
        <w:t>Bốn là, Ủy ban Mặt trận Tổ quốc và các tổ chức chính trị - xã hội</w:t>
      </w:r>
      <w:r>
        <w:rPr>
          <w:rStyle w:val="fontstyle01"/>
          <w:b w:val="0"/>
          <w:lang w:val="en-US"/>
        </w:rPr>
        <w:t xml:space="preserve"> các cấp </w:t>
      </w:r>
      <w:r w:rsidRPr="000D5833">
        <w:rPr>
          <w:rStyle w:val="fontstyle01"/>
          <w:b w:val="0"/>
          <w:lang w:val="en-US"/>
        </w:rPr>
        <w:t>tích cực tham gia công tác tuyên truyền, vận động. Các phong trào như</w:t>
      </w:r>
      <w:r>
        <w:rPr>
          <w:rStyle w:val="fontstyle01"/>
          <w:b w:val="0"/>
          <w:lang w:val="en-US"/>
        </w:rPr>
        <w:t xml:space="preserve"> </w:t>
      </w:r>
      <w:r w:rsidRPr="000D5833">
        <w:rPr>
          <w:rStyle w:val="fontstyle01"/>
          <w:b w:val="0"/>
          <w:lang w:val="en-US"/>
        </w:rPr>
        <w:t>“Cưới văn minh - Tang tiết kiệm”, “5 không, 3 sạch”, “Gia đình</w:t>
      </w:r>
      <w:r>
        <w:rPr>
          <w:rStyle w:val="fontstyle01"/>
          <w:b w:val="0"/>
          <w:lang w:val="en-US"/>
        </w:rPr>
        <w:t xml:space="preserve"> </w:t>
      </w:r>
      <w:r w:rsidRPr="000D5833">
        <w:rPr>
          <w:rStyle w:val="fontstyle01"/>
          <w:b w:val="0"/>
          <w:lang w:val="en-US"/>
        </w:rPr>
        <w:t>văn hóa”, “Xây dựng nông thôn mới, đô thị văn minh”, “Lễ cưới tập thể</w:t>
      </w:r>
      <w:r w:rsidR="00B57B29">
        <w:rPr>
          <w:rStyle w:val="fontstyle01"/>
          <w:b w:val="0"/>
          <w:lang w:val="en-US"/>
        </w:rPr>
        <w:t xml:space="preserve">”… </w:t>
      </w:r>
      <w:r w:rsidRPr="000D5833">
        <w:rPr>
          <w:rStyle w:val="fontstyle01"/>
          <w:b w:val="0"/>
          <w:lang w:val="en-US"/>
        </w:rPr>
        <w:t>được triển khai sâu rộng, thu hút đông đảo đoàn viên, hội viên</w:t>
      </w:r>
      <w:r>
        <w:rPr>
          <w:rStyle w:val="fontstyle01"/>
          <w:b w:val="0"/>
          <w:lang w:val="en-US"/>
        </w:rPr>
        <w:t xml:space="preserve"> </w:t>
      </w:r>
      <w:r w:rsidRPr="000D5833">
        <w:rPr>
          <w:rStyle w:val="fontstyle01"/>
          <w:b w:val="0"/>
          <w:lang w:val="en-US"/>
        </w:rPr>
        <w:t>và Nhân dân tham gia.</w:t>
      </w:r>
    </w:p>
    <w:p w14:paraId="1985EADF" w14:textId="77777777" w:rsidR="000D5833" w:rsidRPr="00DB546B" w:rsidRDefault="000D5833" w:rsidP="009F4821">
      <w:pPr>
        <w:spacing w:before="120" w:line="320" w:lineRule="exact"/>
        <w:ind w:firstLine="720"/>
        <w:jc w:val="both"/>
        <w:rPr>
          <w:rStyle w:val="fontstyle01"/>
          <w:b w:val="0"/>
          <w:lang w:val="en-US"/>
        </w:rPr>
      </w:pPr>
      <w:r w:rsidRPr="000D5833">
        <w:rPr>
          <w:rStyle w:val="fontstyle01"/>
          <w:b w:val="0"/>
          <w:lang w:val="en-US"/>
        </w:rPr>
        <w:t>Năm là, các địa phương đưa nội dung thực hiện nếp sống văn minh vào</w:t>
      </w:r>
      <w:r>
        <w:rPr>
          <w:rStyle w:val="fontstyle01"/>
          <w:b w:val="0"/>
          <w:lang w:val="en-US"/>
        </w:rPr>
        <w:t xml:space="preserve"> </w:t>
      </w:r>
      <w:r w:rsidRPr="000D5833">
        <w:rPr>
          <w:rStyle w:val="fontstyle01"/>
          <w:b w:val="0"/>
          <w:lang w:val="en-US"/>
        </w:rPr>
        <w:t>hương ước, quy ước và coi đây là tiêu chí quan trọng trong bình xét các danh hiệu</w:t>
      </w:r>
      <w:r>
        <w:rPr>
          <w:rStyle w:val="fontstyle01"/>
          <w:b w:val="0"/>
          <w:lang w:val="en-US"/>
        </w:rPr>
        <w:t xml:space="preserve"> </w:t>
      </w:r>
      <w:r w:rsidRPr="000D5833">
        <w:rPr>
          <w:rStyle w:val="fontstyle01"/>
          <w:b w:val="0"/>
          <w:lang w:val="en-US"/>
        </w:rPr>
        <w:t>văn hóa. Việc cụ thể hóa bằng quy ước cộng đồng đã tạo ra sự gắn kết chặt chẽ</w:t>
      </w:r>
      <w:r>
        <w:rPr>
          <w:rStyle w:val="fontstyle01"/>
          <w:b w:val="0"/>
          <w:lang w:val="en-US"/>
        </w:rPr>
        <w:t xml:space="preserve"> </w:t>
      </w:r>
      <w:r w:rsidRPr="000D5833">
        <w:rPr>
          <w:rStyle w:val="fontstyle01"/>
          <w:b w:val="0"/>
          <w:lang w:val="en-US"/>
        </w:rPr>
        <w:t>giữa chủ trương của Nhà nước và ý thức tự giác của Nhân dân, giúp phong trào</w:t>
      </w:r>
      <w:r>
        <w:rPr>
          <w:rStyle w:val="fontstyle01"/>
          <w:b w:val="0"/>
          <w:lang w:val="en-US"/>
        </w:rPr>
        <w:t xml:space="preserve"> </w:t>
      </w:r>
      <w:r w:rsidRPr="000D5833">
        <w:rPr>
          <w:rStyle w:val="fontstyle01"/>
          <w:b w:val="0"/>
          <w:lang w:val="en-US"/>
        </w:rPr>
        <w:t>được duy trì thường xuyên và bền vững.</w:t>
      </w:r>
    </w:p>
    <w:p w14:paraId="41903C83" w14:textId="77777777" w:rsidR="00DB546B" w:rsidRDefault="000D5833" w:rsidP="009F4821">
      <w:pPr>
        <w:spacing w:before="120" w:line="320" w:lineRule="exact"/>
        <w:ind w:firstLine="720"/>
        <w:jc w:val="both"/>
        <w:rPr>
          <w:rStyle w:val="fontstyle01"/>
          <w:lang w:val="en-US"/>
        </w:rPr>
      </w:pPr>
      <w:r w:rsidRPr="000D5833">
        <w:rPr>
          <w:rStyle w:val="fontstyle01"/>
          <w:b w:val="0"/>
          <w:lang w:val="en-US"/>
        </w:rPr>
        <w:t>Nhìn chung, công tác tuyên truyền, vận động về thực hiện nếp sống văn minh</w:t>
      </w:r>
      <w:r>
        <w:rPr>
          <w:rStyle w:val="fontstyle01"/>
          <w:b w:val="0"/>
          <w:lang w:val="en-US"/>
        </w:rPr>
        <w:t xml:space="preserve"> </w:t>
      </w:r>
      <w:r w:rsidRPr="000D5833">
        <w:rPr>
          <w:rStyle w:val="fontstyle01"/>
          <w:b w:val="0"/>
          <w:lang w:val="en-US"/>
        </w:rPr>
        <w:t xml:space="preserve">trong việc cưới, việc tang và lễ hội tại </w:t>
      </w:r>
      <w:r w:rsidR="00B57B29">
        <w:rPr>
          <w:rStyle w:val="fontstyle01"/>
          <w:b w:val="0"/>
          <w:lang w:val="en-US"/>
        </w:rPr>
        <w:t>hai t</w:t>
      </w:r>
      <w:r w:rsidRPr="000D5833">
        <w:rPr>
          <w:rStyle w:val="fontstyle01"/>
          <w:b w:val="0"/>
          <w:lang w:val="en-US"/>
        </w:rPr>
        <w:t xml:space="preserve">ỉnh </w:t>
      </w:r>
      <w:r w:rsidR="00B57B29">
        <w:rPr>
          <w:rStyle w:val="fontstyle01"/>
          <w:b w:val="0"/>
          <w:lang w:val="en-US"/>
        </w:rPr>
        <w:t>Thái Nguyên và Bắc Kạn (</w:t>
      </w:r>
      <w:r w:rsidRPr="000D5833">
        <w:rPr>
          <w:rStyle w:val="fontstyle01"/>
          <w:b w:val="0"/>
          <w:lang w:val="en-US"/>
        </w:rPr>
        <w:t>trước sáp nhập</w:t>
      </w:r>
      <w:r w:rsidR="00B57B29">
        <w:rPr>
          <w:rStyle w:val="fontstyle01"/>
          <w:b w:val="0"/>
          <w:lang w:val="en-US"/>
        </w:rPr>
        <w:t>)</w:t>
      </w:r>
      <w:r w:rsidRPr="000D5833">
        <w:rPr>
          <w:rStyle w:val="fontstyle01"/>
          <w:b w:val="0"/>
          <w:lang w:val="en-US"/>
        </w:rPr>
        <w:t xml:space="preserve"> được triển khai có</w:t>
      </w:r>
      <w:r>
        <w:rPr>
          <w:rStyle w:val="fontstyle01"/>
          <w:b w:val="0"/>
          <w:lang w:val="en-US"/>
        </w:rPr>
        <w:t xml:space="preserve"> </w:t>
      </w:r>
      <w:r w:rsidRPr="000D5833">
        <w:rPr>
          <w:rStyle w:val="fontstyle01"/>
          <w:b w:val="0"/>
          <w:lang w:val="en-US"/>
        </w:rPr>
        <w:t>trọng tâm, trọng điểm, phương pháp linh hoạt, hình thức đa dạng; qua đó góp phần</w:t>
      </w:r>
      <w:r>
        <w:rPr>
          <w:rStyle w:val="fontstyle01"/>
          <w:b w:val="0"/>
          <w:lang w:val="en-US"/>
        </w:rPr>
        <w:t xml:space="preserve"> </w:t>
      </w:r>
      <w:r w:rsidRPr="000D5833">
        <w:rPr>
          <w:rStyle w:val="fontstyle01"/>
          <w:b w:val="0"/>
          <w:lang w:val="en-US"/>
        </w:rPr>
        <w:t>tạo sự đồng thuận xã hội, nâng cao nhận thức và xây dựng nếp sống văn hóa lành</w:t>
      </w:r>
      <w:r>
        <w:rPr>
          <w:rStyle w:val="fontstyle01"/>
          <w:b w:val="0"/>
          <w:lang w:val="en-US"/>
        </w:rPr>
        <w:t xml:space="preserve"> </w:t>
      </w:r>
      <w:r w:rsidRPr="000D5833">
        <w:rPr>
          <w:rStyle w:val="fontstyle01"/>
          <w:b w:val="0"/>
          <w:lang w:val="en-US"/>
        </w:rPr>
        <w:t>mạnh, tiến bộ trong cộng đồng dân cư.</w:t>
      </w:r>
    </w:p>
    <w:p w14:paraId="556E3CB7" w14:textId="77777777" w:rsidR="000D5833" w:rsidRPr="000D5833" w:rsidRDefault="000D5833" w:rsidP="009F4821">
      <w:pPr>
        <w:spacing w:before="120" w:line="320" w:lineRule="exact"/>
        <w:ind w:firstLine="720"/>
        <w:jc w:val="both"/>
        <w:rPr>
          <w:rStyle w:val="fontstyle21"/>
          <w:b/>
          <w:color w:val="auto"/>
          <w:lang w:val="en-US"/>
        </w:rPr>
      </w:pPr>
      <w:r w:rsidRPr="000D5833">
        <w:rPr>
          <w:rStyle w:val="fontstyle21"/>
          <w:b/>
          <w:color w:val="auto"/>
          <w:lang w:val="en-US"/>
        </w:rPr>
        <w:t>3. Đánh giá kết quả trong thực hiện nếp sống văn minh trong việc cưới, việc tang trên địa bàn tỉnh Thái Nguyên.</w:t>
      </w:r>
    </w:p>
    <w:p w14:paraId="011C0B21" w14:textId="77777777" w:rsidR="00DB546B" w:rsidRPr="000D5833" w:rsidRDefault="000D5833" w:rsidP="009F4821">
      <w:pPr>
        <w:spacing w:before="120" w:line="320" w:lineRule="exact"/>
        <w:ind w:firstLine="720"/>
        <w:jc w:val="both"/>
        <w:rPr>
          <w:rStyle w:val="fontstyle21"/>
          <w:b/>
          <w:i/>
          <w:color w:val="auto"/>
          <w:lang w:val="en-US"/>
        </w:rPr>
      </w:pPr>
      <w:r w:rsidRPr="000D5833">
        <w:rPr>
          <w:rStyle w:val="fontstyle21"/>
          <w:b/>
          <w:i/>
          <w:color w:val="auto"/>
          <w:lang w:val="en-US"/>
        </w:rPr>
        <w:t>3.1. Việc cưới</w:t>
      </w:r>
    </w:p>
    <w:p w14:paraId="2BE3B1E1" w14:textId="77777777" w:rsidR="00934588" w:rsidRPr="00934588" w:rsidRDefault="00934588" w:rsidP="009F4821">
      <w:pPr>
        <w:spacing w:before="120" w:line="320" w:lineRule="exact"/>
        <w:ind w:firstLine="720"/>
        <w:jc w:val="both"/>
        <w:rPr>
          <w:rStyle w:val="fontstyle21"/>
          <w:color w:val="auto"/>
          <w:lang w:val="en-US"/>
        </w:rPr>
      </w:pPr>
      <w:r w:rsidRPr="00934588">
        <w:rPr>
          <w:rStyle w:val="fontstyle21"/>
          <w:color w:val="auto"/>
          <w:lang w:val="en-US"/>
        </w:rPr>
        <w:t>Trong những năm qua, việc thực hiện nếp sống văn minh trong việc cưới trên địa bàn tỉnh đạt nhiều kết quả tích cực. Đại đa số cán bộ, đảng viên và Nhân dân chấp hành nghiêm các quy định, tỷ lệ đám cưới thực hiện theo nếp sống văn minh đạt trên 9</w:t>
      </w:r>
      <w:r w:rsidR="00934ECE">
        <w:rPr>
          <w:rStyle w:val="fontstyle21"/>
          <w:color w:val="auto"/>
          <w:lang w:val="en-US"/>
        </w:rPr>
        <w:t>5</w:t>
      </w:r>
      <w:r w:rsidRPr="00934588">
        <w:rPr>
          <w:rStyle w:val="fontstyle21"/>
          <w:color w:val="auto"/>
          <w:lang w:val="en-US"/>
        </w:rPr>
        <w:t>%.</w:t>
      </w:r>
    </w:p>
    <w:p w14:paraId="592BC3C1" w14:textId="77777777" w:rsidR="00934588" w:rsidRDefault="00934588" w:rsidP="009F4821">
      <w:pPr>
        <w:spacing w:before="120" w:line="320" w:lineRule="exact"/>
        <w:ind w:firstLine="720"/>
        <w:jc w:val="both"/>
        <w:rPr>
          <w:rStyle w:val="fontstyle21"/>
          <w:color w:val="auto"/>
          <w:lang w:val="en-US"/>
        </w:rPr>
      </w:pPr>
      <w:r w:rsidRPr="00934588">
        <w:rPr>
          <w:rStyle w:val="fontstyle21"/>
          <w:color w:val="auto"/>
          <w:lang w:val="en-US"/>
        </w:rPr>
        <w:t>Các đám cưới cơ bản được tổ chức trang trọng, lành mạnh, tiết kiệm, phù hợp với Luật Hôn nhân và Gia đình và phong tục tốt đẹp của từng địa phương. Thủ tục trong việc cưới được thực hiện gọn nhẹ, hạn chế phô trương hình thức; các hủ tục như thách cưới, ép gả, tả</w:t>
      </w:r>
      <w:r w:rsidR="00934ECE">
        <w:rPr>
          <w:rStyle w:val="fontstyle21"/>
          <w:color w:val="auto"/>
          <w:lang w:val="en-US"/>
        </w:rPr>
        <w:t xml:space="preserve">o hôn, </w:t>
      </w:r>
      <w:r w:rsidRPr="003A55A6">
        <w:rPr>
          <w:rStyle w:val="fontstyle21"/>
          <w:color w:val="000000" w:themeColor="text1"/>
          <w:lang w:val="en-US"/>
        </w:rPr>
        <w:t xml:space="preserve">ăn uống linh đình, kéo dài nhiều ngày </w:t>
      </w:r>
      <w:r w:rsidR="00934ECE" w:rsidRPr="003A55A6">
        <w:rPr>
          <w:rStyle w:val="fontstyle21"/>
          <w:color w:val="000000" w:themeColor="text1"/>
          <w:lang w:val="en-US"/>
        </w:rPr>
        <w:t xml:space="preserve">đã giảm </w:t>
      </w:r>
      <w:r w:rsidRPr="003A55A6">
        <w:rPr>
          <w:rStyle w:val="fontstyle21"/>
          <w:color w:val="000000" w:themeColor="text1"/>
          <w:lang w:val="en-US"/>
        </w:rPr>
        <w:t>đáng kể</w:t>
      </w:r>
      <w:r w:rsidR="00934ECE" w:rsidRPr="003A55A6">
        <w:rPr>
          <w:rStyle w:val="fontstyle21"/>
          <w:color w:val="000000" w:themeColor="text1"/>
          <w:lang w:val="en-US"/>
        </w:rPr>
        <w:t xml:space="preserve">; </w:t>
      </w:r>
      <w:r w:rsidRPr="00934588">
        <w:rPr>
          <w:rStyle w:val="fontstyle21"/>
          <w:color w:val="auto"/>
          <w:lang w:val="en-US"/>
        </w:rPr>
        <w:t>nhiều gia đình lựa chọn tiệc trà thay cho tiệc mặn, không mời thuốc lá, hạn chế rượu bia; thời gian tổ chức không ảnh hưởng đến hoạt động của cơ quan, đơn vị và cộng đồng dân cư.</w:t>
      </w:r>
    </w:p>
    <w:p w14:paraId="7F019F3C" w14:textId="469B9C4B" w:rsidR="00934588" w:rsidRDefault="00934588" w:rsidP="009F4821">
      <w:pPr>
        <w:spacing w:before="120" w:line="320" w:lineRule="exact"/>
        <w:ind w:firstLine="720"/>
        <w:jc w:val="both"/>
        <w:rPr>
          <w:rStyle w:val="fontstyle21"/>
          <w:color w:val="auto"/>
          <w:lang w:val="en-US"/>
        </w:rPr>
      </w:pPr>
      <w:r w:rsidRPr="00934588">
        <w:rPr>
          <w:rStyle w:val="fontstyle21"/>
          <w:color w:val="auto"/>
          <w:lang w:val="en-US"/>
        </w:rPr>
        <w:lastRenderedPageBreak/>
        <w:t>Nhiều mô hình hay được triển khai và nhân rộ</w:t>
      </w:r>
      <w:r>
        <w:rPr>
          <w:rStyle w:val="fontstyle21"/>
          <w:color w:val="auto"/>
          <w:lang w:val="en-US"/>
        </w:rPr>
        <w:t>ng, như: K</w:t>
      </w:r>
      <w:r w:rsidRPr="00934588">
        <w:rPr>
          <w:rStyle w:val="fontstyle21"/>
          <w:color w:val="auto"/>
          <w:lang w:val="en-US"/>
        </w:rPr>
        <w:t>hông ăn uống linh đình, không quá 1,5</w:t>
      </w:r>
      <w:r>
        <w:rPr>
          <w:rStyle w:val="fontstyle21"/>
          <w:color w:val="auto"/>
          <w:lang w:val="en-US"/>
        </w:rPr>
        <w:t xml:space="preserve"> </w:t>
      </w:r>
      <w:r w:rsidRPr="00934588">
        <w:rPr>
          <w:rStyle w:val="fontstyle21"/>
          <w:color w:val="auto"/>
          <w:lang w:val="en-US"/>
        </w:rPr>
        <w:t>ngày, không mở nhạ</w:t>
      </w:r>
      <w:r w:rsidR="00C023E0">
        <w:rPr>
          <w:rStyle w:val="fontstyle21"/>
          <w:color w:val="auto"/>
          <w:lang w:val="en-US"/>
        </w:rPr>
        <w:t>c sau 22 giờ</w:t>
      </w:r>
      <w:r w:rsidRPr="00934588">
        <w:rPr>
          <w:rStyle w:val="fontstyle21"/>
          <w:color w:val="auto"/>
          <w:lang w:val="en-US"/>
        </w:rPr>
        <w:t>, không cờ bạ</w:t>
      </w:r>
      <w:r>
        <w:rPr>
          <w:rStyle w:val="fontstyle21"/>
          <w:color w:val="auto"/>
          <w:lang w:val="en-US"/>
        </w:rPr>
        <w:t xml:space="preserve">c, không cãi </w:t>
      </w:r>
      <w:r w:rsidR="00F22897">
        <w:rPr>
          <w:rStyle w:val="fontstyle21"/>
          <w:color w:val="auto"/>
          <w:lang w:val="en-US"/>
        </w:rPr>
        <w:t>vã/đánh nhau</w:t>
      </w:r>
      <w:r w:rsidRPr="00934588">
        <w:rPr>
          <w:rStyle w:val="fontstyle21"/>
          <w:color w:val="auto"/>
          <w:lang w:val="en-US"/>
        </w:rPr>
        <w:t>,</w:t>
      </w:r>
      <w:r>
        <w:rPr>
          <w:rStyle w:val="fontstyle21"/>
          <w:color w:val="auto"/>
          <w:lang w:val="en-US"/>
        </w:rPr>
        <w:t xml:space="preserve"> </w:t>
      </w:r>
      <w:r w:rsidRPr="00934588">
        <w:rPr>
          <w:rStyle w:val="fontstyle21"/>
          <w:color w:val="auto"/>
          <w:lang w:val="en-US"/>
        </w:rPr>
        <w:t>“Đám cưới văn minh – tiết kiệm”, “Cưới theo nếp sống mới”, “Câu lạc</w:t>
      </w:r>
      <w:r>
        <w:rPr>
          <w:rStyle w:val="fontstyle21"/>
          <w:color w:val="auto"/>
          <w:lang w:val="en-US"/>
        </w:rPr>
        <w:t xml:space="preserve"> </w:t>
      </w:r>
      <w:r w:rsidRPr="00934588">
        <w:rPr>
          <w:rStyle w:val="fontstyle21"/>
          <w:color w:val="auto"/>
          <w:lang w:val="en-US"/>
        </w:rPr>
        <w:t>bộ gia đình trẻ hạnh phúc”</w:t>
      </w:r>
      <w:r w:rsidR="00F22897">
        <w:rPr>
          <w:rStyle w:val="fontstyle21"/>
          <w:color w:val="auto"/>
          <w:lang w:val="en-US"/>
        </w:rPr>
        <w:t>..</w:t>
      </w:r>
      <w:r w:rsidRPr="00934588">
        <w:rPr>
          <w:rStyle w:val="fontstyle21"/>
          <w:color w:val="auto"/>
          <w:lang w:val="en-US"/>
        </w:rPr>
        <w:t>.</w:t>
      </w:r>
    </w:p>
    <w:p w14:paraId="7C46BA54" w14:textId="77777777" w:rsidR="006407DE" w:rsidRPr="003A55A6" w:rsidRDefault="00D3030E" w:rsidP="009F4821">
      <w:pPr>
        <w:spacing w:before="120" w:line="320" w:lineRule="exact"/>
        <w:ind w:firstLine="720"/>
        <w:jc w:val="both"/>
        <w:rPr>
          <w:spacing w:val="-2"/>
          <w:lang w:val="en-US"/>
        </w:rPr>
      </w:pPr>
      <w:r w:rsidRPr="003A55A6">
        <w:rPr>
          <w:rStyle w:val="fontstyle21"/>
          <w:color w:val="auto"/>
          <w:spacing w:val="-2"/>
          <w:lang w:val="en-US"/>
        </w:rPr>
        <w:t>Một số địa phương có cách làm sáng tạo, được Nhân dân đồ</w:t>
      </w:r>
      <w:r w:rsidR="00C023E0">
        <w:rPr>
          <w:rStyle w:val="fontstyle21"/>
          <w:color w:val="auto"/>
          <w:spacing w:val="-2"/>
          <w:lang w:val="en-US"/>
        </w:rPr>
        <w:t>ng tình như: B</w:t>
      </w:r>
      <w:r w:rsidRPr="003A55A6">
        <w:rPr>
          <w:rStyle w:val="fontstyle21"/>
          <w:color w:val="auto"/>
          <w:spacing w:val="-2"/>
          <w:lang w:val="en-US"/>
        </w:rPr>
        <w:t>ố trí phòng đăng ký kết hôn trang trọng gắn với trao giấy chứng nhận kết hôn; tổ chức lễ cưới tại nhà văn hóa theo hình thức gọn nhẹ, lễ nghĩa, gắn với truyền thống...</w:t>
      </w:r>
      <w:r w:rsidR="006407DE" w:rsidRPr="003A55A6">
        <w:rPr>
          <w:spacing w:val="-2"/>
        </w:rPr>
        <w:t xml:space="preserve"> </w:t>
      </w:r>
    </w:p>
    <w:p w14:paraId="40671A55" w14:textId="77777777" w:rsidR="006407DE" w:rsidRPr="006407DE" w:rsidRDefault="006407DE" w:rsidP="009F4821">
      <w:pPr>
        <w:spacing w:before="120" w:line="320" w:lineRule="exact"/>
        <w:ind w:firstLine="720"/>
        <w:jc w:val="both"/>
        <w:rPr>
          <w:rStyle w:val="fontstyle21"/>
          <w:b/>
          <w:i/>
          <w:color w:val="auto"/>
          <w:lang w:val="en-US"/>
        </w:rPr>
      </w:pPr>
      <w:r w:rsidRPr="006407DE">
        <w:rPr>
          <w:rStyle w:val="fontstyle21"/>
          <w:b/>
          <w:i/>
          <w:color w:val="auto"/>
          <w:lang w:val="en-US"/>
        </w:rPr>
        <w:t>3.2. Việc tang</w:t>
      </w:r>
    </w:p>
    <w:p w14:paraId="4E6A056C" w14:textId="77777777" w:rsidR="00934588" w:rsidRPr="003A55A6" w:rsidRDefault="006407DE" w:rsidP="009F4821">
      <w:pPr>
        <w:spacing w:before="120" w:line="320" w:lineRule="exact"/>
        <w:ind w:firstLine="720"/>
        <w:jc w:val="both"/>
        <w:rPr>
          <w:rStyle w:val="fontstyle21"/>
          <w:color w:val="auto"/>
          <w:spacing w:val="-2"/>
          <w:lang w:val="en-US"/>
        </w:rPr>
      </w:pPr>
      <w:r w:rsidRPr="003A55A6">
        <w:rPr>
          <w:rStyle w:val="fontstyle21"/>
          <w:color w:val="auto"/>
          <w:spacing w:val="-2"/>
          <w:lang w:val="en-US"/>
        </w:rPr>
        <w:t>Công tác tổ chức việc tang tại ba tỉnh trước sáp nhập có nhiều chuyển biến tích cực, từng bước đi vào nền nếp, trang nghiêm – tiết kiệm – văn minh và phù hợp quy định pháp luật. Hầu hết các gia đình thực hiện khai tử kịp thời, phối hợp với khu dân cư và chính quyền cơ sở để tổ chức tang lễ theo đúng phong tục và quy định.</w:t>
      </w:r>
    </w:p>
    <w:p w14:paraId="545ED234" w14:textId="77777777" w:rsidR="006407DE" w:rsidRDefault="006407DE" w:rsidP="009F4821">
      <w:pPr>
        <w:spacing w:before="120" w:line="320" w:lineRule="exact"/>
        <w:ind w:firstLine="720"/>
        <w:jc w:val="both"/>
        <w:rPr>
          <w:rFonts w:ascii="TimesNewRomanPSMT" w:hAnsi="TimesNewRomanPSMT"/>
          <w:sz w:val="28"/>
          <w:szCs w:val="28"/>
          <w:lang w:val="en-US"/>
        </w:rPr>
      </w:pPr>
      <w:r w:rsidRPr="006407DE">
        <w:rPr>
          <w:rFonts w:ascii="TimesNewRomanPSMT" w:hAnsi="TimesNewRomanPSMT"/>
          <w:sz w:val="28"/>
          <w:szCs w:val="28"/>
        </w:rPr>
        <w:t xml:space="preserve">Hiện nay, 100% thôn, tổ dân phố có Ban tang lễ tự quản hỗ trợ gia đình </w:t>
      </w:r>
      <w:r w:rsidR="00C023E0">
        <w:rPr>
          <w:rFonts w:ascii="TimesNewRomanPSMT" w:hAnsi="TimesNewRomanPSMT"/>
          <w:sz w:val="28"/>
          <w:szCs w:val="28"/>
          <w:lang w:val="en-US"/>
        </w:rPr>
        <w:t>có</w:t>
      </w:r>
      <w:r w:rsidRPr="006407DE">
        <w:rPr>
          <w:rFonts w:ascii="TimesNewRomanPSMT" w:hAnsi="TimesNewRomanPSMT"/>
          <w:sz w:val="28"/>
          <w:szCs w:val="28"/>
        </w:rPr>
        <w:t xml:space="preserve"> việc tang được tổ chức chu đáo, nề nếp, đúng quy định. Các hủ tục lạc</w:t>
      </w:r>
      <w:r>
        <w:rPr>
          <w:rFonts w:ascii="TimesNewRomanPSMT" w:hAnsi="TimesNewRomanPSMT"/>
          <w:sz w:val="28"/>
          <w:szCs w:val="28"/>
          <w:lang w:val="en-US"/>
        </w:rPr>
        <w:t xml:space="preserve"> </w:t>
      </w:r>
      <w:r w:rsidRPr="006407DE">
        <w:rPr>
          <w:rFonts w:ascii="TimesNewRomanPSMT" w:hAnsi="TimesNewRomanPSMT"/>
          <w:sz w:val="28"/>
          <w:szCs w:val="28"/>
        </w:rPr>
        <w:t xml:space="preserve">hậu như khóc mướn, </w:t>
      </w:r>
      <w:r w:rsidR="0087502E">
        <w:rPr>
          <w:rFonts w:ascii="TimesNewRomanPSMT" w:hAnsi="TimesNewRomanPSMT"/>
          <w:sz w:val="28"/>
          <w:szCs w:val="28"/>
          <w:lang w:val="en-US"/>
        </w:rPr>
        <w:t>chèo đò</w:t>
      </w:r>
      <w:r w:rsidRPr="006407DE">
        <w:rPr>
          <w:rFonts w:ascii="TimesNewRomanPSMT" w:hAnsi="TimesNewRomanPSMT"/>
          <w:sz w:val="28"/>
          <w:szCs w:val="28"/>
        </w:rPr>
        <w:t xml:space="preserve">, gọi hồn, lăn đường… </w:t>
      </w:r>
      <w:r w:rsidR="0087502E">
        <w:rPr>
          <w:rFonts w:ascii="TimesNewRomanPSMT" w:hAnsi="TimesNewRomanPSMT"/>
          <w:sz w:val="28"/>
          <w:szCs w:val="28"/>
          <w:lang w:val="en-US"/>
        </w:rPr>
        <w:t>giảm nhiều</w:t>
      </w:r>
      <w:r w:rsidRPr="006407DE">
        <w:rPr>
          <w:rFonts w:ascii="TimesNewRomanPSMT" w:hAnsi="TimesNewRomanPSMT"/>
          <w:sz w:val="28"/>
          <w:szCs w:val="28"/>
        </w:rPr>
        <w:t>. Tình trạng</w:t>
      </w:r>
      <w:r>
        <w:rPr>
          <w:rFonts w:ascii="TimesNewRomanPSMT" w:hAnsi="TimesNewRomanPSMT"/>
          <w:sz w:val="28"/>
          <w:szCs w:val="28"/>
          <w:lang w:val="en-US"/>
        </w:rPr>
        <w:t xml:space="preserve"> </w:t>
      </w:r>
      <w:r w:rsidRPr="006407DE">
        <w:rPr>
          <w:rFonts w:ascii="TimesNewRomanPSMT" w:hAnsi="TimesNewRomanPSMT"/>
          <w:sz w:val="28"/>
          <w:szCs w:val="28"/>
        </w:rPr>
        <w:t xml:space="preserve">rải vàng mã, rải tiền thật khi đưa tang giảm </w:t>
      </w:r>
      <w:r w:rsidR="00934ECE">
        <w:rPr>
          <w:rFonts w:ascii="TimesNewRomanPSMT" w:hAnsi="TimesNewRomanPSMT"/>
          <w:sz w:val="28"/>
          <w:szCs w:val="28"/>
          <w:lang w:val="en-US"/>
        </w:rPr>
        <w:t>dần</w:t>
      </w:r>
      <w:r w:rsidRPr="006407DE">
        <w:rPr>
          <w:rFonts w:ascii="TimesNewRomanPSMT" w:hAnsi="TimesNewRomanPSMT"/>
          <w:sz w:val="28"/>
          <w:szCs w:val="28"/>
        </w:rPr>
        <w:t>; việc sử dụng nhạc hiếu tuân thủ</w:t>
      </w:r>
      <w:r>
        <w:rPr>
          <w:rFonts w:ascii="TimesNewRomanPSMT" w:hAnsi="TimesNewRomanPSMT"/>
          <w:sz w:val="28"/>
          <w:szCs w:val="28"/>
          <w:lang w:val="en-US"/>
        </w:rPr>
        <w:t xml:space="preserve"> </w:t>
      </w:r>
      <w:r w:rsidRPr="006407DE">
        <w:rPr>
          <w:rFonts w:ascii="TimesNewRomanPSMT" w:hAnsi="TimesNewRomanPSMT"/>
          <w:sz w:val="28"/>
          <w:szCs w:val="28"/>
        </w:rPr>
        <w:t>đúng thời gian và mứ</w:t>
      </w:r>
      <w:r w:rsidR="0087502E">
        <w:rPr>
          <w:rFonts w:ascii="TimesNewRomanPSMT" w:hAnsi="TimesNewRomanPSMT"/>
          <w:sz w:val="28"/>
          <w:szCs w:val="28"/>
        </w:rPr>
        <w:t xml:space="preserve">c âm thanh cho phép, </w:t>
      </w:r>
      <w:r w:rsidR="0087502E">
        <w:rPr>
          <w:rFonts w:ascii="TimesNewRomanPSMT" w:hAnsi="TimesNewRomanPSMT"/>
          <w:sz w:val="28"/>
          <w:szCs w:val="28"/>
          <w:lang w:val="en-US"/>
        </w:rPr>
        <w:t>ít</w:t>
      </w:r>
      <w:r w:rsidRPr="006407DE">
        <w:rPr>
          <w:rFonts w:ascii="TimesNewRomanPSMT" w:hAnsi="TimesNewRomanPSMT"/>
          <w:sz w:val="28"/>
          <w:szCs w:val="28"/>
        </w:rPr>
        <w:t xml:space="preserve"> gây ảnh hưởng cộng đồng.</w:t>
      </w:r>
    </w:p>
    <w:p w14:paraId="54B30A27" w14:textId="77777777" w:rsidR="006407DE" w:rsidRPr="0087502E" w:rsidRDefault="006407DE" w:rsidP="009F4821">
      <w:pPr>
        <w:spacing w:before="120" w:line="320" w:lineRule="exact"/>
        <w:ind w:firstLine="720"/>
        <w:jc w:val="both"/>
        <w:rPr>
          <w:rFonts w:ascii="TimesNewRomanPSMT" w:hAnsi="TimesNewRomanPSMT"/>
          <w:spacing w:val="-2"/>
          <w:sz w:val="28"/>
          <w:szCs w:val="28"/>
          <w:lang w:val="en-US"/>
        </w:rPr>
      </w:pPr>
      <w:r w:rsidRPr="006407DE">
        <w:rPr>
          <w:rFonts w:ascii="TimesNewRomanPSMT" w:hAnsi="TimesNewRomanPSMT"/>
          <w:sz w:val="28"/>
          <w:szCs w:val="28"/>
        </w:rPr>
        <w:t>Tỷ lệ thực hiện hỏa táng/điện táng tăng nhanh</w:t>
      </w:r>
      <w:r w:rsidR="00934ECE">
        <w:rPr>
          <w:rFonts w:ascii="TimesNewRomanPSMT" w:hAnsi="TimesNewRomanPSMT"/>
          <w:sz w:val="28"/>
          <w:szCs w:val="28"/>
          <w:lang w:val="en-US"/>
        </w:rPr>
        <w:t xml:space="preserve"> cụ thể như: Số</w:t>
      </w:r>
      <w:r w:rsidR="00934ECE" w:rsidRPr="006407DE">
        <w:rPr>
          <w:rFonts w:ascii="TimesNewRomanPSMT" w:hAnsi="TimesNewRomanPSMT"/>
          <w:sz w:val="28"/>
          <w:szCs w:val="28"/>
        </w:rPr>
        <w:t xml:space="preserve"> </w:t>
      </w:r>
      <w:r w:rsidR="00934ECE">
        <w:rPr>
          <w:rFonts w:ascii="TimesNewRomanPSMT" w:hAnsi="TimesNewRomanPSMT"/>
          <w:sz w:val="28"/>
          <w:szCs w:val="28"/>
          <w:lang w:val="en-US"/>
        </w:rPr>
        <w:t>xã, phường</w:t>
      </w:r>
      <w:r w:rsidR="00934ECE" w:rsidRPr="006407DE">
        <w:rPr>
          <w:rFonts w:ascii="TimesNewRomanPSMT" w:hAnsi="TimesNewRomanPSMT"/>
          <w:sz w:val="28"/>
          <w:szCs w:val="28"/>
        </w:rPr>
        <w:t xml:space="preserve"> đạt tỷ lệ hỏa táng</w:t>
      </w:r>
      <w:r w:rsidR="00934ECE">
        <w:rPr>
          <w:rFonts w:ascii="TimesNewRomanPSMT" w:hAnsi="TimesNewRomanPSMT"/>
          <w:sz w:val="28"/>
          <w:szCs w:val="28"/>
          <w:lang w:val="en-US"/>
        </w:rPr>
        <w:t xml:space="preserve"> trên 90%</w:t>
      </w:r>
      <w:r w:rsidR="00934ECE">
        <w:rPr>
          <w:rStyle w:val="FootnoteReference"/>
          <w:rFonts w:ascii="TimesNewRomanPSMT" w:hAnsi="TimesNewRomanPSMT"/>
          <w:sz w:val="28"/>
          <w:szCs w:val="28"/>
          <w:lang w:val="en-US"/>
        </w:rPr>
        <w:footnoteReference w:id="1"/>
      </w:r>
      <w:r w:rsidR="00934ECE">
        <w:rPr>
          <w:rFonts w:ascii="TimesNewRomanPSMT" w:hAnsi="TimesNewRomanPSMT"/>
          <w:sz w:val="28"/>
          <w:szCs w:val="28"/>
          <w:lang w:val="en-US"/>
        </w:rPr>
        <w:t xml:space="preserve">; </w:t>
      </w:r>
      <w:r w:rsidR="00934ECE" w:rsidRPr="00934ECE">
        <w:rPr>
          <w:rFonts w:ascii="TimesNewRomanPSMT" w:hAnsi="TimesNewRomanPSMT"/>
          <w:sz w:val="28"/>
          <w:szCs w:val="28"/>
          <w:lang w:val="en-US"/>
        </w:rPr>
        <w:t>số xã, phường đạt tỷ lệ hỏ</w:t>
      </w:r>
      <w:r w:rsidR="00934ECE">
        <w:rPr>
          <w:rFonts w:ascii="TimesNewRomanPSMT" w:hAnsi="TimesNewRomanPSMT"/>
          <w:sz w:val="28"/>
          <w:szCs w:val="28"/>
          <w:lang w:val="en-US"/>
        </w:rPr>
        <w:t>a táng từ 70-90</w:t>
      </w:r>
      <w:r w:rsidR="00934ECE" w:rsidRPr="006407DE">
        <w:rPr>
          <w:rFonts w:ascii="TimesNewRomanPSMT" w:hAnsi="TimesNewRomanPSMT"/>
          <w:sz w:val="28"/>
          <w:szCs w:val="28"/>
        </w:rPr>
        <w:t>%</w:t>
      </w:r>
      <w:r w:rsidR="00934ECE">
        <w:rPr>
          <w:rStyle w:val="FootnoteReference"/>
          <w:rFonts w:ascii="TimesNewRomanPSMT" w:hAnsi="TimesNewRomanPSMT"/>
          <w:sz w:val="28"/>
          <w:szCs w:val="28"/>
        </w:rPr>
        <w:footnoteReference w:id="2"/>
      </w:r>
      <w:r w:rsidR="00934ECE">
        <w:rPr>
          <w:rFonts w:ascii="TimesNewRomanPSMT" w:hAnsi="TimesNewRomanPSMT"/>
          <w:sz w:val="28"/>
          <w:szCs w:val="28"/>
          <w:lang w:val="en-US"/>
        </w:rPr>
        <w:t xml:space="preserve">, </w:t>
      </w:r>
      <w:r w:rsidR="00934ECE" w:rsidRPr="00934ECE">
        <w:rPr>
          <w:rFonts w:ascii="TimesNewRomanPSMT" w:hAnsi="TimesNewRomanPSMT"/>
          <w:sz w:val="28"/>
          <w:szCs w:val="28"/>
          <w:lang w:val="en-US"/>
        </w:rPr>
        <w:t>số xã, phường đạt tỷ lệ hỏ</w:t>
      </w:r>
      <w:r w:rsidR="00934ECE">
        <w:rPr>
          <w:rFonts w:ascii="TimesNewRomanPSMT" w:hAnsi="TimesNewRomanPSMT"/>
          <w:sz w:val="28"/>
          <w:szCs w:val="28"/>
          <w:lang w:val="en-US"/>
        </w:rPr>
        <w:t>a táng từ 50-70%</w:t>
      </w:r>
      <w:r w:rsidR="00934ECE">
        <w:rPr>
          <w:rStyle w:val="FootnoteReference"/>
          <w:rFonts w:ascii="TimesNewRomanPSMT" w:hAnsi="TimesNewRomanPSMT"/>
          <w:sz w:val="28"/>
          <w:szCs w:val="28"/>
          <w:lang w:val="en-US"/>
        </w:rPr>
        <w:footnoteReference w:id="3"/>
      </w:r>
      <w:r w:rsidR="00934ECE">
        <w:rPr>
          <w:rFonts w:ascii="TimesNewRomanPSMT" w:hAnsi="TimesNewRomanPSMT"/>
          <w:sz w:val="28"/>
          <w:szCs w:val="28"/>
          <w:lang w:val="en-US"/>
        </w:rPr>
        <w:t>,</w:t>
      </w:r>
      <w:r w:rsidRPr="006407DE">
        <w:rPr>
          <w:rFonts w:ascii="TimesNewRomanPSMT" w:hAnsi="TimesNewRomanPSMT"/>
          <w:sz w:val="28"/>
          <w:szCs w:val="28"/>
        </w:rPr>
        <w:t xml:space="preserve"> </w:t>
      </w:r>
      <w:r w:rsidR="00934ECE" w:rsidRPr="00934ECE">
        <w:rPr>
          <w:rFonts w:ascii="TimesNewRomanPSMT" w:hAnsi="TimesNewRomanPSMT"/>
          <w:sz w:val="28"/>
          <w:szCs w:val="28"/>
          <w:lang w:val="en-US"/>
        </w:rPr>
        <w:t>số xã, phường đạt tỷ lệ hỏ</w:t>
      </w:r>
      <w:r w:rsidR="00934ECE">
        <w:rPr>
          <w:rFonts w:ascii="TimesNewRomanPSMT" w:hAnsi="TimesNewRomanPSMT"/>
          <w:sz w:val="28"/>
          <w:szCs w:val="28"/>
          <w:lang w:val="en-US"/>
        </w:rPr>
        <w:t>a táng từ 30-50%</w:t>
      </w:r>
      <w:r w:rsidR="00934ECE">
        <w:rPr>
          <w:rStyle w:val="FootnoteReference"/>
          <w:rFonts w:ascii="TimesNewRomanPSMT" w:hAnsi="TimesNewRomanPSMT"/>
          <w:sz w:val="28"/>
          <w:szCs w:val="28"/>
          <w:lang w:val="en-US"/>
        </w:rPr>
        <w:footnoteReference w:id="4"/>
      </w:r>
      <w:r w:rsidR="00934ECE">
        <w:rPr>
          <w:rFonts w:ascii="TimesNewRomanPSMT" w:hAnsi="TimesNewRomanPSMT"/>
          <w:sz w:val="28"/>
          <w:szCs w:val="28"/>
          <w:lang w:val="en-US"/>
        </w:rPr>
        <w:t xml:space="preserve">, </w:t>
      </w:r>
      <w:r w:rsidR="00934ECE" w:rsidRPr="00934ECE">
        <w:rPr>
          <w:rFonts w:ascii="TimesNewRomanPSMT" w:hAnsi="TimesNewRomanPSMT"/>
          <w:sz w:val="28"/>
          <w:szCs w:val="28"/>
          <w:lang w:val="en-US"/>
        </w:rPr>
        <w:t>số xã, phường tỷ lệ hỏ</w:t>
      </w:r>
      <w:r w:rsidR="00934ECE">
        <w:rPr>
          <w:rFonts w:ascii="TimesNewRomanPSMT" w:hAnsi="TimesNewRomanPSMT"/>
          <w:sz w:val="28"/>
          <w:szCs w:val="28"/>
          <w:lang w:val="en-US"/>
        </w:rPr>
        <w:t>a táng dưới 30%</w:t>
      </w:r>
      <w:r w:rsidR="00934ECE">
        <w:rPr>
          <w:rStyle w:val="FootnoteReference"/>
          <w:rFonts w:ascii="TimesNewRomanPSMT" w:hAnsi="TimesNewRomanPSMT"/>
          <w:sz w:val="28"/>
          <w:szCs w:val="28"/>
          <w:lang w:val="en-US"/>
        </w:rPr>
        <w:footnoteReference w:id="5"/>
      </w:r>
      <w:r w:rsidR="00934ECE">
        <w:rPr>
          <w:rFonts w:ascii="TimesNewRomanPSMT" w:hAnsi="TimesNewRomanPSMT"/>
          <w:sz w:val="28"/>
          <w:szCs w:val="28"/>
          <w:lang w:val="en-US"/>
        </w:rPr>
        <w:t xml:space="preserve"> và 39 xã, phường địa táng 100%</w:t>
      </w:r>
      <w:r w:rsidR="00934ECE">
        <w:rPr>
          <w:rStyle w:val="FootnoteReference"/>
          <w:rFonts w:ascii="TimesNewRomanPSMT" w:hAnsi="TimesNewRomanPSMT"/>
          <w:sz w:val="28"/>
          <w:szCs w:val="28"/>
          <w:lang w:val="en-US"/>
        </w:rPr>
        <w:footnoteReference w:id="6"/>
      </w:r>
      <w:r w:rsidR="00934ECE">
        <w:rPr>
          <w:rFonts w:ascii="TimesNewRomanPSMT" w:hAnsi="TimesNewRomanPSMT"/>
          <w:sz w:val="28"/>
          <w:szCs w:val="28"/>
          <w:lang w:val="en-US"/>
        </w:rPr>
        <w:t xml:space="preserve"> (tập trung chủ yếu ở các xã phía Bắc và một số xã miền núi phía Nam của tỉnh). </w:t>
      </w:r>
      <w:r w:rsidR="00934ECE" w:rsidRPr="0087502E">
        <w:rPr>
          <w:rFonts w:ascii="TimesNewRomanPSMT" w:hAnsi="TimesNewRomanPSMT"/>
          <w:spacing w:val="-2"/>
          <w:sz w:val="28"/>
          <w:szCs w:val="28"/>
          <w:lang w:val="en-US"/>
        </w:rPr>
        <w:t>N</w:t>
      </w:r>
      <w:r w:rsidRPr="0087502E">
        <w:rPr>
          <w:rFonts w:ascii="TimesNewRomanPSMT" w:hAnsi="TimesNewRomanPSMT"/>
          <w:spacing w:val="-2"/>
          <w:sz w:val="28"/>
          <w:szCs w:val="28"/>
        </w:rPr>
        <w:t>hiều địa phương đã khuyến</w:t>
      </w:r>
      <w:r w:rsidR="00934ECE" w:rsidRPr="0087502E">
        <w:rPr>
          <w:rFonts w:ascii="TimesNewRomanPSMT" w:hAnsi="TimesNewRomanPSMT"/>
          <w:spacing w:val="-2"/>
          <w:sz w:val="28"/>
          <w:szCs w:val="28"/>
          <w:lang w:val="en-US"/>
        </w:rPr>
        <w:t xml:space="preserve"> </w:t>
      </w:r>
      <w:r w:rsidRPr="0087502E">
        <w:rPr>
          <w:rFonts w:ascii="TimesNewRomanPSMT" w:hAnsi="TimesNewRomanPSMT"/>
          <w:spacing w:val="-2"/>
          <w:sz w:val="28"/>
          <w:szCs w:val="28"/>
        </w:rPr>
        <w:t>khích an táng văn minh, giảm sử dụng đất và bảo vệ môi trường. Các nghĩa trang nhân dân được quy hoạch bài bản, phân khu hung</w:t>
      </w:r>
      <w:r w:rsidRPr="0087502E">
        <w:rPr>
          <w:rFonts w:ascii="TimesNewRomanPSMT" w:hAnsi="TimesNewRomanPSMT"/>
          <w:spacing w:val="-2"/>
          <w:sz w:val="28"/>
          <w:szCs w:val="28"/>
          <w:lang w:val="en-US"/>
        </w:rPr>
        <w:t xml:space="preserve"> </w:t>
      </w:r>
      <w:r w:rsidRPr="0087502E">
        <w:rPr>
          <w:rFonts w:ascii="TimesNewRomanPSMT" w:hAnsi="TimesNewRomanPSMT"/>
          <w:spacing w:val="-2"/>
          <w:sz w:val="28"/>
          <w:szCs w:val="28"/>
        </w:rPr>
        <w:t>táng - cát táng riêng, có tường rào, nhà quản trang, hệ thống cây xanh, đảm bảo</w:t>
      </w:r>
      <w:r w:rsidRPr="0087502E">
        <w:rPr>
          <w:rFonts w:ascii="TimesNewRomanPSMT" w:hAnsi="TimesNewRomanPSMT"/>
          <w:spacing w:val="-2"/>
          <w:sz w:val="28"/>
          <w:szCs w:val="28"/>
          <w:lang w:val="en-US"/>
        </w:rPr>
        <w:t xml:space="preserve"> </w:t>
      </w:r>
      <w:r w:rsidRPr="0087502E">
        <w:rPr>
          <w:rFonts w:ascii="TimesNewRomanPSMT" w:hAnsi="TimesNewRomanPSMT"/>
          <w:spacing w:val="-2"/>
          <w:sz w:val="28"/>
          <w:szCs w:val="28"/>
        </w:rPr>
        <w:t>vệ sinh môi trường.</w:t>
      </w:r>
      <w:r w:rsidRPr="0087502E">
        <w:rPr>
          <w:rFonts w:ascii="TimesNewRomanPSMT" w:hAnsi="TimesNewRomanPSMT"/>
          <w:spacing w:val="-2"/>
          <w:sz w:val="28"/>
          <w:szCs w:val="28"/>
          <w:lang w:val="en-US"/>
        </w:rPr>
        <w:t xml:space="preserve"> </w:t>
      </w:r>
    </w:p>
    <w:p w14:paraId="73995E45" w14:textId="77777777" w:rsidR="006407DE" w:rsidRPr="0087502E" w:rsidRDefault="006407DE" w:rsidP="009F4821">
      <w:pPr>
        <w:spacing w:before="120" w:line="320" w:lineRule="exact"/>
        <w:ind w:firstLine="720"/>
        <w:jc w:val="both"/>
        <w:rPr>
          <w:rStyle w:val="fontstyle21"/>
          <w:color w:val="auto"/>
          <w:spacing w:val="2"/>
          <w:lang w:val="en-US"/>
        </w:rPr>
      </w:pPr>
      <w:r w:rsidRPr="0087502E">
        <w:rPr>
          <w:rFonts w:ascii="TimesNewRomanPSMT" w:hAnsi="TimesNewRomanPSMT"/>
          <w:spacing w:val="2"/>
          <w:sz w:val="28"/>
          <w:szCs w:val="28"/>
        </w:rPr>
        <w:t xml:space="preserve">Nghi lễ tang được tổ chức đơn giản, thành kính và đúng mực; hạn chế </w:t>
      </w:r>
      <w:r w:rsidRPr="0087502E">
        <w:rPr>
          <w:rFonts w:ascii="TimesNewRomanPSMT" w:hAnsi="TimesNewRomanPSMT"/>
          <w:spacing w:val="2"/>
          <w:sz w:val="28"/>
          <w:szCs w:val="28"/>
        </w:rPr>
        <w:lastRenderedPageBreak/>
        <w:t>phúng</w:t>
      </w:r>
      <w:r w:rsidR="0087502E">
        <w:rPr>
          <w:rFonts w:ascii="TimesNewRomanPSMT" w:hAnsi="TimesNewRomanPSMT"/>
          <w:spacing w:val="2"/>
          <w:sz w:val="28"/>
          <w:szCs w:val="28"/>
          <w:lang w:val="en-US"/>
        </w:rPr>
        <w:t xml:space="preserve"> </w:t>
      </w:r>
      <w:r w:rsidRPr="0087502E">
        <w:rPr>
          <w:rFonts w:ascii="TimesNewRomanPSMT" w:hAnsi="TimesNewRomanPSMT"/>
          <w:spacing w:val="2"/>
          <w:sz w:val="28"/>
          <w:szCs w:val="28"/>
        </w:rPr>
        <w:t>viếng vòng hoa, khuyến khích vòng hoa luân chuyển</w:t>
      </w:r>
      <w:r w:rsidRPr="0087502E">
        <w:rPr>
          <w:rFonts w:ascii="TimesNewRomanPSMT" w:hAnsi="TimesNewRomanPSMT"/>
          <w:spacing w:val="2"/>
          <w:sz w:val="28"/>
          <w:szCs w:val="28"/>
          <w:lang w:val="en-US"/>
        </w:rPr>
        <w:t>;</w:t>
      </w:r>
      <w:r w:rsidRPr="0087502E">
        <w:rPr>
          <w:rFonts w:ascii="TimesNewRomanPSMT" w:hAnsi="TimesNewRomanPSMT"/>
          <w:spacing w:val="2"/>
          <w:sz w:val="28"/>
          <w:szCs w:val="28"/>
        </w:rPr>
        <w:t xml:space="preserve"> không tổ chức ăn uống linh</w:t>
      </w:r>
      <w:r w:rsidR="0087502E">
        <w:rPr>
          <w:rFonts w:ascii="TimesNewRomanPSMT" w:hAnsi="TimesNewRomanPSMT"/>
          <w:spacing w:val="2"/>
          <w:sz w:val="28"/>
          <w:szCs w:val="28"/>
          <w:lang w:val="en-US"/>
        </w:rPr>
        <w:t xml:space="preserve"> </w:t>
      </w:r>
      <w:r w:rsidRPr="0087502E">
        <w:rPr>
          <w:rFonts w:ascii="TimesNewRomanPSMT" w:hAnsi="TimesNewRomanPSMT"/>
          <w:spacing w:val="2"/>
          <w:sz w:val="28"/>
          <w:szCs w:val="28"/>
        </w:rPr>
        <w:t>đình...</w:t>
      </w:r>
    </w:p>
    <w:p w14:paraId="5DC270AE" w14:textId="77777777" w:rsidR="00FD345B" w:rsidRPr="000675A0" w:rsidRDefault="003366BB" w:rsidP="009F4821">
      <w:pPr>
        <w:spacing w:before="120" w:line="320" w:lineRule="exact"/>
        <w:ind w:firstLine="720"/>
        <w:jc w:val="both"/>
        <w:rPr>
          <w:rStyle w:val="fontstyle21"/>
          <w:color w:val="auto"/>
          <w:spacing w:val="-2"/>
          <w:lang w:val="en-US"/>
        </w:rPr>
      </w:pPr>
      <w:r w:rsidRPr="000675A0">
        <w:rPr>
          <w:rStyle w:val="fontstyle21"/>
          <w:color w:val="auto"/>
          <w:spacing w:val="-2"/>
          <w:lang w:val="en-US"/>
        </w:rPr>
        <w:t>Nhìn chung</w:t>
      </w:r>
      <w:r w:rsidR="0015492A" w:rsidRPr="000675A0">
        <w:rPr>
          <w:rStyle w:val="fontstyle21"/>
          <w:color w:val="auto"/>
          <w:spacing w:val="-2"/>
          <w:lang w:val="en-US"/>
        </w:rPr>
        <w:t>, việc</w:t>
      </w:r>
      <w:r w:rsidRPr="000675A0">
        <w:rPr>
          <w:rStyle w:val="fontstyle21"/>
          <w:color w:val="auto"/>
          <w:spacing w:val="-2"/>
          <w:lang w:val="en-US"/>
        </w:rPr>
        <w:t xml:space="preserve"> </w:t>
      </w:r>
      <w:r w:rsidR="0015492A" w:rsidRPr="000675A0">
        <w:rPr>
          <w:rStyle w:val="fontstyle21"/>
          <w:color w:val="auto"/>
          <w:spacing w:val="-2"/>
          <w:lang w:val="en-US"/>
        </w:rPr>
        <w:t xml:space="preserve">thực hiện nếp sống văn minh trong việc cưới, việc tang trên địa bàn tỉnh Thái Nguyên </w:t>
      </w:r>
      <w:r w:rsidRPr="000675A0">
        <w:rPr>
          <w:rStyle w:val="fontstyle21"/>
          <w:color w:val="auto"/>
          <w:spacing w:val="-2"/>
          <w:lang w:val="en-US"/>
        </w:rPr>
        <w:t>đã có nhiều chuyển biến rõ</w:t>
      </w:r>
      <w:r w:rsidR="0015492A" w:rsidRPr="000675A0">
        <w:rPr>
          <w:rStyle w:val="fontstyle21"/>
          <w:color w:val="auto"/>
          <w:spacing w:val="-2"/>
          <w:lang w:val="en-US"/>
        </w:rPr>
        <w:t xml:space="preserve"> </w:t>
      </w:r>
      <w:r w:rsidRPr="000675A0">
        <w:rPr>
          <w:rStyle w:val="fontstyle21"/>
          <w:color w:val="auto"/>
          <w:spacing w:val="-2"/>
          <w:lang w:val="en-US"/>
        </w:rPr>
        <w:t xml:space="preserve">rệt, đi vào nền nếp, </w:t>
      </w:r>
      <w:r w:rsidR="0015492A" w:rsidRPr="000675A0">
        <w:rPr>
          <w:rStyle w:val="fontstyle21"/>
          <w:color w:val="auto"/>
          <w:spacing w:val="-2"/>
          <w:lang w:val="en-US"/>
        </w:rPr>
        <w:t>qua đó góp phần nâng cao chất lượng, hiệu quả của Phong trào</w:t>
      </w:r>
      <w:r w:rsidR="0087502E" w:rsidRPr="000675A0">
        <w:rPr>
          <w:rStyle w:val="fontstyle21"/>
          <w:color w:val="auto"/>
          <w:spacing w:val="-2"/>
          <w:lang w:val="en-US"/>
        </w:rPr>
        <w:t xml:space="preserve"> toàn dân đoàn kết xây dựng đời sống văn hoá</w:t>
      </w:r>
      <w:r w:rsidR="00DE406A" w:rsidRPr="000675A0">
        <w:rPr>
          <w:rStyle w:val="fontstyle21"/>
          <w:color w:val="auto"/>
          <w:spacing w:val="-2"/>
          <w:lang w:val="en-US"/>
        </w:rPr>
        <w:t xml:space="preserve">, </w:t>
      </w:r>
      <w:r w:rsidRPr="000675A0">
        <w:rPr>
          <w:rStyle w:val="fontstyle21"/>
          <w:color w:val="auto"/>
          <w:spacing w:val="-2"/>
          <w:lang w:val="en-US"/>
        </w:rPr>
        <w:t>năm 2025</w:t>
      </w:r>
      <w:r w:rsidR="00DE406A" w:rsidRPr="000675A0">
        <w:rPr>
          <w:rStyle w:val="fontstyle21"/>
          <w:color w:val="auto"/>
          <w:spacing w:val="-2"/>
          <w:lang w:val="en-US"/>
        </w:rPr>
        <w:t xml:space="preserve"> đã đạt được một số kết quả nổi bật </w:t>
      </w:r>
      <w:r w:rsidR="00FD345B" w:rsidRPr="000675A0">
        <w:rPr>
          <w:rStyle w:val="fontstyle21"/>
          <w:color w:val="auto"/>
          <w:spacing w:val="-2"/>
          <w:lang w:val="en-US"/>
        </w:rPr>
        <w:t>cụ thể như:</w:t>
      </w:r>
      <w:r w:rsidRPr="000675A0">
        <w:rPr>
          <w:rStyle w:val="fontstyle21"/>
          <w:color w:val="auto"/>
          <w:spacing w:val="-2"/>
          <w:lang w:val="en-US"/>
        </w:rPr>
        <w:t xml:space="preserve"> T</w:t>
      </w:r>
      <w:r w:rsidR="00FD345B" w:rsidRPr="000675A0">
        <w:rPr>
          <w:rStyle w:val="fontstyle21"/>
          <w:color w:val="auto"/>
          <w:spacing w:val="-2"/>
          <w:lang w:val="en-US"/>
        </w:rPr>
        <w:t>oàn</w:t>
      </w:r>
      <w:r w:rsidR="00DE406A" w:rsidRPr="000675A0">
        <w:rPr>
          <w:rStyle w:val="fontstyle21"/>
          <w:color w:val="auto"/>
          <w:spacing w:val="-2"/>
          <w:lang w:val="en-US"/>
        </w:rPr>
        <w:t xml:space="preserve"> </w:t>
      </w:r>
      <w:r w:rsidR="00FD345B" w:rsidRPr="000675A0">
        <w:rPr>
          <w:rStyle w:val="fontstyle21"/>
          <w:color w:val="auto"/>
          <w:spacing w:val="-2"/>
          <w:lang w:val="en-US"/>
        </w:rPr>
        <w:t>tỉnh có 402.428/419.221 hộ gia đình đạt danh hiệu Gia đình văn hóa (96%), đạt và vượt 6% chỉ tiêu kế hoạch năm 2025; 3.063/3.145 xóm, thôn, tổ dân phố đạt danh hiệu Thôn, tổ dân phố văn hóa (97,39%), đạt và vượt 7,39% chỉ tiêu kế hoạch năm 2025</w:t>
      </w:r>
      <w:r w:rsidRPr="000675A0">
        <w:rPr>
          <w:rStyle w:val="fontstyle21"/>
          <w:color w:val="auto"/>
          <w:spacing w:val="-2"/>
          <w:lang w:val="en-US"/>
        </w:rPr>
        <w:t>.</w:t>
      </w:r>
    </w:p>
    <w:p w14:paraId="0769A78B" w14:textId="77777777" w:rsidR="00DE406A" w:rsidRDefault="00DE406A" w:rsidP="009F4821">
      <w:pPr>
        <w:spacing w:before="120" w:line="320" w:lineRule="exact"/>
        <w:ind w:firstLine="720"/>
        <w:jc w:val="both"/>
        <w:rPr>
          <w:rStyle w:val="fontstyle21"/>
          <w:b/>
          <w:color w:val="auto"/>
          <w:lang w:val="en-US"/>
        </w:rPr>
      </w:pPr>
      <w:r w:rsidRPr="00DE406A">
        <w:rPr>
          <w:rStyle w:val="fontstyle21"/>
          <w:b/>
          <w:color w:val="auto"/>
          <w:lang w:val="en-US"/>
        </w:rPr>
        <w:t>4. Tồn tại, hạn chế và nguyên nhân</w:t>
      </w:r>
    </w:p>
    <w:p w14:paraId="7B4D3B49" w14:textId="77777777" w:rsidR="00DE406A" w:rsidRDefault="00DE406A" w:rsidP="009F4821">
      <w:pPr>
        <w:spacing w:before="120" w:line="320" w:lineRule="exact"/>
        <w:ind w:firstLine="720"/>
        <w:jc w:val="both"/>
        <w:rPr>
          <w:rStyle w:val="fontstyle21"/>
          <w:b/>
          <w:i/>
          <w:color w:val="auto"/>
          <w:lang w:val="en-US"/>
        </w:rPr>
      </w:pPr>
      <w:r w:rsidRPr="00DE406A">
        <w:rPr>
          <w:rStyle w:val="fontstyle21"/>
          <w:b/>
          <w:i/>
          <w:color w:val="auto"/>
          <w:lang w:val="en-US"/>
        </w:rPr>
        <w:t>4.1. Tồn tại, hạn chế</w:t>
      </w:r>
    </w:p>
    <w:p w14:paraId="5CE85DC6" w14:textId="77777777" w:rsidR="00DE406A" w:rsidRDefault="00DE406A" w:rsidP="009F4821">
      <w:pPr>
        <w:spacing w:before="120" w:line="320" w:lineRule="exact"/>
        <w:ind w:firstLine="720"/>
        <w:jc w:val="both"/>
        <w:rPr>
          <w:rFonts w:ascii="TimesNewRomanPSMT" w:hAnsi="TimesNewRomanPSMT"/>
          <w:sz w:val="28"/>
          <w:szCs w:val="28"/>
          <w:lang w:val="en-US"/>
        </w:rPr>
      </w:pPr>
      <w:r w:rsidRPr="00DE406A">
        <w:rPr>
          <w:rFonts w:ascii="TimesNewRomanPSMT" w:hAnsi="TimesNewRomanPSMT"/>
          <w:sz w:val="28"/>
          <w:szCs w:val="28"/>
        </w:rPr>
        <w:t>a) Trong tổ chức việc cưới</w:t>
      </w:r>
      <w:r>
        <w:rPr>
          <w:rFonts w:ascii="TimesNewRomanPSMT" w:hAnsi="TimesNewRomanPSMT"/>
          <w:sz w:val="28"/>
          <w:szCs w:val="28"/>
          <w:lang w:val="en-US"/>
        </w:rPr>
        <w:t xml:space="preserve"> </w:t>
      </w:r>
    </w:p>
    <w:p w14:paraId="59625151" w14:textId="77777777" w:rsidR="00DE406A" w:rsidRDefault="00DE406A" w:rsidP="009F4821">
      <w:pPr>
        <w:spacing w:before="120" w:line="320" w:lineRule="exact"/>
        <w:ind w:firstLine="720"/>
        <w:jc w:val="both"/>
        <w:rPr>
          <w:rFonts w:ascii="TimesNewRomanPSMT" w:hAnsi="TimesNewRomanPSMT"/>
          <w:sz w:val="28"/>
          <w:szCs w:val="28"/>
          <w:lang w:val="en-US"/>
        </w:rPr>
      </w:pPr>
      <w:r w:rsidRPr="00DE406A">
        <w:rPr>
          <w:rFonts w:ascii="TimesNewRomanPSMT" w:hAnsi="TimesNewRomanPSMT"/>
          <w:sz w:val="28"/>
          <w:szCs w:val="28"/>
        </w:rPr>
        <w:t>Một số địa phương chưa triển khai được mô hình cưới tập thể cho thanh niên;</w:t>
      </w:r>
      <w:r>
        <w:rPr>
          <w:rFonts w:ascii="TimesNewRomanPSMT" w:hAnsi="TimesNewRomanPSMT"/>
          <w:sz w:val="28"/>
          <w:szCs w:val="28"/>
          <w:lang w:val="en-US"/>
        </w:rPr>
        <w:t xml:space="preserve"> </w:t>
      </w:r>
      <w:r w:rsidRPr="00DE406A">
        <w:rPr>
          <w:rFonts w:ascii="TimesNewRomanPSMT" w:hAnsi="TimesNewRomanPSMT"/>
          <w:sz w:val="28"/>
          <w:szCs w:val="28"/>
        </w:rPr>
        <w:t>tình trạng tảo hôn, kết hôn không đăng ký vẫn còn xuất hiện, đặc biệt ở vùng nông</w:t>
      </w:r>
      <w:r>
        <w:rPr>
          <w:rFonts w:ascii="TimesNewRomanPSMT" w:hAnsi="TimesNewRomanPSMT"/>
          <w:sz w:val="28"/>
          <w:szCs w:val="28"/>
          <w:lang w:val="en-US"/>
        </w:rPr>
        <w:t xml:space="preserve"> </w:t>
      </w:r>
      <w:r w:rsidRPr="00DE406A">
        <w:rPr>
          <w:rFonts w:ascii="TimesNewRomanPSMT" w:hAnsi="TimesNewRomanPSMT"/>
          <w:sz w:val="28"/>
          <w:szCs w:val="28"/>
        </w:rPr>
        <w:t>thôn, vùng đồng bào theo tôn giáo</w:t>
      </w:r>
      <w:r w:rsidR="00934ECE">
        <w:rPr>
          <w:lang w:val="en-US"/>
        </w:rPr>
        <w:t>(</w:t>
      </w:r>
      <w:r w:rsidR="00934ECE" w:rsidRPr="00934ECE">
        <w:rPr>
          <w:rFonts w:ascii="TimesNewRomanPSMT" w:hAnsi="TimesNewRomanPSMT"/>
          <w:sz w:val="28"/>
          <w:szCs w:val="28"/>
        </w:rPr>
        <w:t>n</w:t>
      </w:r>
      <w:r w:rsidR="00934ECE">
        <w:rPr>
          <w:rFonts w:ascii="TimesNewRomanPSMT" w:hAnsi="TimesNewRomanPSMT"/>
          <w:sz w:val="28"/>
          <w:szCs w:val="28"/>
        </w:rPr>
        <w:t xml:space="preserve">ăm 2023 </w:t>
      </w:r>
      <w:r w:rsidR="00934ECE">
        <w:rPr>
          <w:rFonts w:ascii="TimesNewRomanPSMT" w:hAnsi="TimesNewRomanPSMT"/>
          <w:sz w:val="28"/>
          <w:szCs w:val="28"/>
          <w:lang w:val="en-US"/>
        </w:rPr>
        <w:t xml:space="preserve">có </w:t>
      </w:r>
      <w:r w:rsidR="00934ECE" w:rsidRPr="00934ECE">
        <w:rPr>
          <w:rFonts w:ascii="TimesNewRomanPSMT" w:hAnsi="TimesNewRomanPSMT"/>
          <w:sz w:val="28"/>
          <w:szCs w:val="28"/>
        </w:rPr>
        <w:t>39 vụ</w:t>
      </w:r>
      <w:r w:rsidR="00934ECE">
        <w:rPr>
          <w:rFonts w:ascii="TimesNewRomanPSMT" w:hAnsi="TimesNewRomanPSMT"/>
          <w:sz w:val="28"/>
          <w:szCs w:val="28"/>
          <w:lang w:val="en-US"/>
        </w:rPr>
        <w:t xml:space="preserve"> tảo hôn</w:t>
      </w:r>
      <w:r w:rsidR="00934ECE" w:rsidRPr="00934ECE">
        <w:rPr>
          <w:rFonts w:ascii="TimesNewRomanPSMT" w:hAnsi="TimesNewRomanPSMT"/>
          <w:sz w:val="28"/>
          <w:szCs w:val="28"/>
        </w:rPr>
        <w:t xml:space="preserve">, năm 2024 </w:t>
      </w:r>
      <w:r w:rsidR="00934ECE">
        <w:rPr>
          <w:rFonts w:ascii="TimesNewRomanPSMT" w:hAnsi="TimesNewRomanPSMT"/>
          <w:sz w:val="28"/>
          <w:szCs w:val="28"/>
          <w:lang w:val="en-US"/>
        </w:rPr>
        <w:t>có</w:t>
      </w:r>
      <w:r w:rsidR="00934ECE" w:rsidRPr="00934ECE">
        <w:rPr>
          <w:rFonts w:ascii="TimesNewRomanPSMT" w:hAnsi="TimesNewRomanPSMT"/>
          <w:sz w:val="28"/>
          <w:szCs w:val="28"/>
        </w:rPr>
        <w:t xml:space="preserve"> 28 vụ, năm 2025 là 25 vụ</w:t>
      </w:r>
      <w:r w:rsidR="00934ECE">
        <w:rPr>
          <w:rFonts w:ascii="TimesNewRomanPSMT" w:hAnsi="TimesNewRomanPSMT"/>
          <w:sz w:val="28"/>
          <w:szCs w:val="28"/>
          <w:lang w:val="en-US"/>
        </w:rPr>
        <w:t>), số vụ tảo hôn đã giảm dần qua các năm tuy nhiên vẫn còn cao</w:t>
      </w:r>
      <w:r w:rsidRPr="00DE406A">
        <w:rPr>
          <w:rFonts w:ascii="TimesNewRomanPSMT" w:hAnsi="TimesNewRomanPSMT"/>
          <w:sz w:val="28"/>
          <w:szCs w:val="28"/>
        </w:rPr>
        <w:t>.</w:t>
      </w:r>
    </w:p>
    <w:p w14:paraId="2BD668D8" w14:textId="77777777" w:rsidR="00DE406A" w:rsidRDefault="00C47DA2" w:rsidP="009F4821">
      <w:pPr>
        <w:spacing w:before="120" w:line="320" w:lineRule="exact"/>
        <w:ind w:firstLine="720"/>
        <w:jc w:val="both"/>
        <w:rPr>
          <w:rFonts w:ascii="TimesNewRomanPSMT" w:hAnsi="TimesNewRomanPSMT"/>
          <w:sz w:val="28"/>
          <w:szCs w:val="28"/>
          <w:lang w:val="en-US"/>
        </w:rPr>
      </w:pPr>
      <w:r>
        <w:rPr>
          <w:rFonts w:ascii="TimesNewRomanPSMT" w:hAnsi="TimesNewRomanPSMT"/>
          <w:sz w:val="28"/>
          <w:szCs w:val="28"/>
          <w:lang w:val="en-US"/>
        </w:rPr>
        <w:t xml:space="preserve">Việc </w:t>
      </w:r>
      <w:r w:rsidR="00DE406A" w:rsidRPr="00DE406A">
        <w:rPr>
          <w:rFonts w:ascii="TimesNewRomanPSMT" w:hAnsi="TimesNewRomanPSMT"/>
          <w:sz w:val="28"/>
          <w:szCs w:val="28"/>
        </w:rPr>
        <w:t xml:space="preserve">tổ chức đám cưới linh đình, phô trương, mời khách tràn lan </w:t>
      </w:r>
      <w:r>
        <w:rPr>
          <w:rFonts w:ascii="TimesNewRomanPSMT" w:hAnsi="TimesNewRomanPSMT"/>
          <w:sz w:val="28"/>
          <w:szCs w:val="28"/>
          <w:lang w:val="en-US"/>
        </w:rPr>
        <w:t>vẫn còn</w:t>
      </w:r>
      <w:r w:rsidR="00DE406A" w:rsidRPr="00DE406A">
        <w:rPr>
          <w:rFonts w:ascii="TimesNewRomanPSMT" w:hAnsi="TimesNewRomanPSMT"/>
          <w:sz w:val="28"/>
          <w:szCs w:val="28"/>
        </w:rPr>
        <w:t>; nhiều gia đình tổ chức cả tiệc mặn, tiệc ngọt hoặc ăn uống</w:t>
      </w:r>
      <w:r>
        <w:rPr>
          <w:rFonts w:ascii="TimesNewRomanPSMT" w:hAnsi="TimesNewRomanPSMT"/>
          <w:sz w:val="28"/>
          <w:szCs w:val="28"/>
          <w:lang w:val="en-US"/>
        </w:rPr>
        <w:t xml:space="preserve"> </w:t>
      </w:r>
      <w:r w:rsidR="00DE406A" w:rsidRPr="00DE406A">
        <w:rPr>
          <w:rFonts w:ascii="TimesNewRomanPSMT" w:hAnsi="TimesNewRomanPSMT"/>
          <w:sz w:val="28"/>
          <w:szCs w:val="28"/>
        </w:rPr>
        <w:t>tại nhiều địa điểm.</w:t>
      </w:r>
    </w:p>
    <w:p w14:paraId="5B80E6D5" w14:textId="77777777" w:rsidR="00DE406A" w:rsidRDefault="00DE406A" w:rsidP="009F4821">
      <w:pPr>
        <w:spacing w:before="120" w:line="320" w:lineRule="exact"/>
        <w:ind w:firstLine="720"/>
        <w:jc w:val="both"/>
        <w:rPr>
          <w:rFonts w:ascii="TimesNewRomanPSMT" w:hAnsi="TimesNewRomanPSMT"/>
          <w:sz w:val="28"/>
          <w:szCs w:val="28"/>
          <w:lang w:val="en-US"/>
        </w:rPr>
      </w:pPr>
      <w:r w:rsidRPr="00DE406A">
        <w:rPr>
          <w:rFonts w:ascii="TimesNewRomanPSMT" w:hAnsi="TimesNewRomanPSMT"/>
          <w:sz w:val="28"/>
          <w:szCs w:val="28"/>
        </w:rPr>
        <w:t>Một số hủ tục mới phát sinh mang tính “lãng phí hiện đại” như chụp ảnh cưới</w:t>
      </w:r>
      <w:r>
        <w:rPr>
          <w:rFonts w:ascii="TimesNewRomanPSMT" w:hAnsi="TimesNewRomanPSMT"/>
          <w:sz w:val="28"/>
          <w:szCs w:val="28"/>
          <w:lang w:val="en-US"/>
        </w:rPr>
        <w:t xml:space="preserve"> </w:t>
      </w:r>
      <w:r w:rsidRPr="00DE406A">
        <w:rPr>
          <w:rFonts w:ascii="TimesNewRomanPSMT" w:hAnsi="TimesNewRomanPSMT"/>
          <w:sz w:val="28"/>
          <w:szCs w:val="28"/>
        </w:rPr>
        <w:t>tại nhiều địa điểm, tổ chức đón dâu nhiều lần, sử dụng phương tiện xa xỉ…</w:t>
      </w:r>
    </w:p>
    <w:p w14:paraId="7B245457" w14:textId="77777777" w:rsidR="00DE406A" w:rsidRDefault="00DE406A" w:rsidP="009F4821">
      <w:pPr>
        <w:spacing w:before="120" w:line="320" w:lineRule="exact"/>
        <w:ind w:firstLine="720"/>
        <w:jc w:val="both"/>
        <w:rPr>
          <w:rFonts w:ascii="TimesNewRomanPSMT" w:hAnsi="TimesNewRomanPSMT"/>
          <w:sz w:val="28"/>
          <w:szCs w:val="28"/>
          <w:lang w:val="en-US"/>
        </w:rPr>
      </w:pPr>
      <w:r w:rsidRPr="00DE406A">
        <w:rPr>
          <w:rFonts w:ascii="TimesNewRomanPSMT" w:hAnsi="TimesNewRomanPSMT"/>
          <w:sz w:val="28"/>
          <w:szCs w:val="28"/>
        </w:rPr>
        <w:t xml:space="preserve">Tình trạng dựng rạp cưới lấn chiếm lòng đường, vỉa hè, mở loa đài </w:t>
      </w:r>
      <w:r w:rsidRPr="00DE406A">
        <w:rPr>
          <w:rFonts w:ascii="TimesNewRomanPSMT" w:hAnsi="TimesNewRomanPSMT"/>
          <w:sz w:val="28"/>
          <w:szCs w:val="28"/>
        </w:rPr>
        <w:br/>
        <w:t>âm lượng lớn gây ảnh hưởng đời sống dân cư vẫn xảy ra tại một số nơi.</w:t>
      </w:r>
    </w:p>
    <w:p w14:paraId="3BC47B14" w14:textId="77777777" w:rsidR="00DE406A" w:rsidRDefault="00DE406A" w:rsidP="009F4821">
      <w:pPr>
        <w:spacing w:before="120" w:line="320" w:lineRule="exact"/>
        <w:ind w:firstLine="720"/>
        <w:jc w:val="both"/>
        <w:rPr>
          <w:rFonts w:ascii="TimesNewRomanPSMT" w:hAnsi="TimesNewRomanPSMT"/>
          <w:sz w:val="28"/>
          <w:szCs w:val="28"/>
          <w:lang w:val="en-US"/>
        </w:rPr>
      </w:pPr>
      <w:r w:rsidRPr="00DE406A">
        <w:rPr>
          <w:rFonts w:ascii="TimesNewRomanPSMT" w:hAnsi="TimesNewRomanPSMT"/>
          <w:sz w:val="28"/>
          <w:szCs w:val="28"/>
        </w:rPr>
        <w:t>Hiện tượng lạm dụng rượ</w:t>
      </w:r>
      <w:r w:rsidR="00C47DA2">
        <w:rPr>
          <w:rFonts w:ascii="TimesNewRomanPSMT" w:hAnsi="TimesNewRomanPSMT"/>
          <w:sz w:val="28"/>
          <w:szCs w:val="28"/>
        </w:rPr>
        <w:t>u bia</w:t>
      </w:r>
      <w:r w:rsidR="00C47DA2">
        <w:rPr>
          <w:rFonts w:ascii="TimesNewRomanPSMT" w:hAnsi="TimesNewRomanPSMT"/>
          <w:sz w:val="28"/>
          <w:szCs w:val="28"/>
          <w:lang w:val="en-US"/>
        </w:rPr>
        <w:t xml:space="preserve"> </w:t>
      </w:r>
      <w:r w:rsidRPr="00DE406A">
        <w:rPr>
          <w:rFonts w:ascii="TimesNewRomanPSMT" w:hAnsi="TimesNewRomanPSMT"/>
          <w:sz w:val="28"/>
          <w:szCs w:val="28"/>
        </w:rPr>
        <w:t>trong đám cưới vẫn tồn tại, tiềm ẩn</w:t>
      </w:r>
      <w:r w:rsidRPr="00DE406A">
        <w:rPr>
          <w:rFonts w:ascii="TimesNewRomanPSMT" w:hAnsi="TimesNewRomanPSMT"/>
          <w:sz w:val="28"/>
          <w:szCs w:val="28"/>
        </w:rPr>
        <w:br/>
        <w:t>nguy cơ mất an toàn giao thông.</w:t>
      </w:r>
    </w:p>
    <w:p w14:paraId="7BB27046" w14:textId="77777777" w:rsidR="00DE406A" w:rsidRDefault="00DE406A" w:rsidP="009F4821">
      <w:pPr>
        <w:spacing w:before="120" w:line="320" w:lineRule="exact"/>
        <w:ind w:firstLine="720"/>
        <w:jc w:val="both"/>
        <w:rPr>
          <w:rFonts w:ascii="TimesNewRomanPSMT" w:hAnsi="TimesNewRomanPSMT"/>
          <w:sz w:val="28"/>
          <w:szCs w:val="28"/>
          <w:lang w:val="en-US"/>
        </w:rPr>
      </w:pPr>
      <w:r w:rsidRPr="00DE406A">
        <w:rPr>
          <w:rFonts w:ascii="TimesNewRomanPSMT" w:hAnsi="TimesNewRomanPSMT"/>
          <w:sz w:val="28"/>
          <w:szCs w:val="28"/>
        </w:rPr>
        <w:t>b) Trong tổ chức việc tang</w:t>
      </w:r>
    </w:p>
    <w:p w14:paraId="078A2E9C" w14:textId="77777777" w:rsidR="00DE406A" w:rsidRPr="001C0B40" w:rsidRDefault="00DE406A" w:rsidP="009F4821">
      <w:pPr>
        <w:spacing w:before="120" w:line="320" w:lineRule="exact"/>
        <w:ind w:firstLine="720"/>
        <w:jc w:val="both"/>
        <w:rPr>
          <w:rFonts w:ascii="TimesNewRomanPSMT" w:hAnsi="TimesNewRomanPSMT"/>
          <w:spacing w:val="-2"/>
          <w:sz w:val="28"/>
          <w:szCs w:val="28"/>
          <w:lang w:val="en-US"/>
        </w:rPr>
      </w:pPr>
      <w:r w:rsidRPr="001C0B40">
        <w:rPr>
          <w:rFonts w:ascii="TimesNewRomanPSMT" w:hAnsi="TimesNewRomanPSMT"/>
          <w:spacing w:val="-2"/>
          <w:sz w:val="28"/>
          <w:szCs w:val="28"/>
        </w:rPr>
        <w:t>Một số đám tang vẫn tồn tại các biểu hiện mê tín, dị đoan, như làm lễ cúng ma</w:t>
      </w:r>
      <w:r w:rsidRPr="001C0B40">
        <w:rPr>
          <w:rFonts w:ascii="TimesNewRomanPSMT" w:hAnsi="TimesNewRomanPSMT"/>
          <w:spacing w:val="-2"/>
          <w:sz w:val="28"/>
          <w:szCs w:val="28"/>
          <w:lang w:val="en-US"/>
        </w:rPr>
        <w:t xml:space="preserve"> </w:t>
      </w:r>
      <w:r w:rsidRPr="001C0B40">
        <w:rPr>
          <w:rFonts w:ascii="TimesNewRomanPSMT" w:hAnsi="TimesNewRomanPSMT"/>
          <w:spacing w:val="-2"/>
          <w:sz w:val="28"/>
          <w:szCs w:val="28"/>
        </w:rPr>
        <w:t>theo hủ tục, yểm bùa, đốt và rải vàng mã (thậm chí tiền thật) trên đường đưa tang.</w:t>
      </w:r>
    </w:p>
    <w:p w14:paraId="5B2ACFD7" w14:textId="77777777" w:rsidR="00DE406A" w:rsidRDefault="00DE406A" w:rsidP="009F4821">
      <w:pPr>
        <w:spacing w:before="120" w:line="320" w:lineRule="exact"/>
        <w:ind w:firstLine="720"/>
        <w:jc w:val="both"/>
        <w:rPr>
          <w:rFonts w:ascii="TimesNewRomanPSMT" w:hAnsi="TimesNewRomanPSMT"/>
          <w:sz w:val="28"/>
          <w:szCs w:val="28"/>
          <w:lang w:val="en-US"/>
        </w:rPr>
      </w:pPr>
      <w:r w:rsidRPr="00DE406A">
        <w:rPr>
          <w:rFonts w:ascii="TimesNewRomanPSMT" w:hAnsi="TimesNewRomanPSMT"/>
          <w:sz w:val="28"/>
          <w:szCs w:val="28"/>
        </w:rPr>
        <w:t>Hiện tượng phúng viếng bằng nhiều vòng hoa,</w:t>
      </w:r>
      <w:r w:rsidR="001C0B40">
        <w:rPr>
          <w:lang w:val="en-US"/>
        </w:rPr>
        <w:t xml:space="preserve"> </w:t>
      </w:r>
      <w:r w:rsidR="001C0B40">
        <w:rPr>
          <w:rFonts w:ascii="TimesNewRomanPSMT" w:hAnsi="TimesNewRomanPSMT"/>
          <w:sz w:val="28"/>
          <w:szCs w:val="28"/>
          <w:lang w:val="en-US"/>
        </w:rPr>
        <w:t>bức chướng,</w:t>
      </w:r>
      <w:r w:rsidRPr="00DE406A">
        <w:rPr>
          <w:rFonts w:ascii="TimesNewRomanPSMT" w:hAnsi="TimesNewRomanPSMT"/>
          <w:sz w:val="28"/>
          <w:szCs w:val="28"/>
        </w:rPr>
        <w:t xml:space="preserve"> xây mộ </w:t>
      </w:r>
      <w:r w:rsidR="00C47DA2">
        <w:rPr>
          <w:rFonts w:ascii="TimesNewRomanPSMT" w:hAnsi="TimesNewRomanPSMT"/>
          <w:sz w:val="28"/>
          <w:szCs w:val="28"/>
          <w:lang w:val="en-US"/>
        </w:rPr>
        <w:t>lớn</w:t>
      </w:r>
      <w:r w:rsidRPr="00DE406A">
        <w:rPr>
          <w:rFonts w:ascii="TimesNewRomanPSMT" w:hAnsi="TimesNewRomanPSMT"/>
          <w:sz w:val="28"/>
          <w:szCs w:val="28"/>
        </w:rPr>
        <w:t>… gây lãng phí</w:t>
      </w:r>
      <w:r w:rsidR="00C47DA2">
        <w:rPr>
          <w:rFonts w:ascii="TimesNewRomanPSMT" w:hAnsi="TimesNewRomanPSMT"/>
          <w:sz w:val="28"/>
          <w:szCs w:val="28"/>
          <w:lang w:val="en-US"/>
        </w:rPr>
        <w:t>, tốn kém tiền bạc</w:t>
      </w:r>
      <w:r w:rsidRPr="00DE406A">
        <w:rPr>
          <w:rFonts w:ascii="TimesNewRomanPSMT" w:hAnsi="TimesNewRomanPSMT"/>
          <w:sz w:val="28"/>
          <w:szCs w:val="28"/>
        </w:rPr>
        <w:t xml:space="preserve"> và ảnh hưởng</w:t>
      </w:r>
      <w:r w:rsidR="00C47DA2">
        <w:rPr>
          <w:rFonts w:ascii="TimesNewRomanPSMT" w:hAnsi="TimesNewRomanPSMT"/>
          <w:sz w:val="28"/>
          <w:szCs w:val="28"/>
          <w:lang w:val="en-US"/>
        </w:rPr>
        <w:t xml:space="preserve"> </w:t>
      </w:r>
      <w:r w:rsidRPr="00DE406A">
        <w:rPr>
          <w:rFonts w:ascii="TimesNewRomanPSMT" w:hAnsi="TimesNewRomanPSMT"/>
          <w:sz w:val="28"/>
          <w:szCs w:val="28"/>
        </w:rPr>
        <w:t>quy hoạch nghĩa trang.</w:t>
      </w:r>
    </w:p>
    <w:p w14:paraId="14745BA7" w14:textId="77777777" w:rsidR="00DE406A" w:rsidRDefault="00DE406A" w:rsidP="009F4821">
      <w:pPr>
        <w:spacing w:before="120" w:line="320" w:lineRule="exact"/>
        <w:ind w:firstLine="720"/>
        <w:jc w:val="both"/>
        <w:rPr>
          <w:rFonts w:ascii="TimesNewRomanPSMT" w:hAnsi="TimesNewRomanPSMT"/>
          <w:sz w:val="28"/>
          <w:szCs w:val="28"/>
          <w:lang w:val="en-US"/>
        </w:rPr>
      </w:pPr>
      <w:r w:rsidRPr="00DE406A">
        <w:rPr>
          <w:rFonts w:ascii="TimesNewRomanPSMT" w:hAnsi="TimesNewRomanPSMT"/>
          <w:sz w:val="28"/>
          <w:szCs w:val="28"/>
        </w:rPr>
        <w:t>Việc thuê đội nhạ</w:t>
      </w:r>
      <w:r w:rsidR="00C47DA2">
        <w:rPr>
          <w:rFonts w:ascii="TimesNewRomanPSMT" w:hAnsi="TimesNewRomanPSMT"/>
          <w:sz w:val="28"/>
          <w:szCs w:val="28"/>
        </w:rPr>
        <w:t>c tang</w:t>
      </w:r>
      <w:r w:rsidR="00C47DA2">
        <w:rPr>
          <w:rFonts w:ascii="TimesNewRomanPSMT" w:hAnsi="TimesNewRomanPSMT"/>
          <w:sz w:val="28"/>
          <w:szCs w:val="28"/>
          <w:lang w:val="en-US"/>
        </w:rPr>
        <w:t xml:space="preserve">, </w:t>
      </w:r>
      <w:r w:rsidRPr="00DE406A">
        <w:rPr>
          <w:rFonts w:ascii="TimesNewRomanPSMT" w:hAnsi="TimesNewRomanPSMT"/>
          <w:sz w:val="28"/>
          <w:szCs w:val="28"/>
        </w:rPr>
        <w:t>khóc mướn,</w:t>
      </w:r>
      <w:r>
        <w:rPr>
          <w:rFonts w:ascii="TimesNewRomanPSMT" w:hAnsi="TimesNewRomanPSMT"/>
          <w:sz w:val="28"/>
          <w:szCs w:val="28"/>
          <w:lang w:val="en-US"/>
        </w:rPr>
        <w:t xml:space="preserve"> </w:t>
      </w:r>
      <w:r w:rsidR="00C47DA2">
        <w:rPr>
          <w:rFonts w:ascii="TimesNewRomanPSMT" w:hAnsi="TimesNewRomanPSMT"/>
          <w:sz w:val="28"/>
          <w:szCs w:val="28"/>
          <w:lang w:val="en-US"/>
        </w:rPr>
        <w:t>tổ chức</w:t>
      </w:r>
      <w:r w:rsidRPr="00DE406A">
        <w:rPr>
          <w:rFonts w:ascii="TimesNewRomanPSMT" w:hAnsi="TimesNewRomanPSMT"/>
          <w:sz w:val="28"/>
          <w:szCs w:val="28"/>
        </w:rPr>
        <w:t xml:space="preserve"> tang lễ kéo dài gây ồn ào trong khu dân cư vẫn còn xuất hiện rải rác.</w:t>
      </w:r>
    </w:p>
    <w:p w14:paraId="4EECC266" w14:textId="77777777" w:rsidR="00DE406A" w:rsidRDefault="00DE406A" w:rsidP="009F4821">
      <w:pPr>
        <w:spacing w:before="120" w:line="320" w:lineRule="exact"/>
        <w:ind w:firstLine="720"/>
        <w:jc w:val="both"/>
        <w:rPr>
          <w:rFonts w:ascii="TimesNewRomanPSMT" w:hAnsi="TimesNewRomanPSMT"/>
          <w:sz w:val="28"/>
          <w:szCs w:val="28"/>
          <w:lang w:val="en-US"/>
        </w:rPr>
      </w:pPr>
      <w:r w:rsidRPr="00DE406A">
        <w:rPr>
          <w:rFonts w:ascii="TimesNewRomanPSMT" w:hAnsi="TimesNewRomanPSMT"/>
          <w:sz w:val="28"/>
          <w:szCs w:val="28"/>
        </w:rPr>
        <w:t>Vẫn còn tình trạng người dân tự tìm đất, xây mộ trước khi qua đời gây xáo</w:t>
      </w:r>
      <w:r w:rsidRPr="00DE406A">
        <w:rPr>
          <w:rFonts w:ascii="TimesNewRomanPSMT" w:hAnsi="TimesNewRomanPSMT"/>
          <w:sz w:val="28"/>
          <w:szCs w:val="28"/>
        </w:rPr>
        <w:br/>
        <w:t>trộn quy hoạch nghĩa trang.</w:t>
      </w:r>
    </w:p>
    <w:p w14:paraId="6BEAADC0" w14:textId="77777777" w:rsidR="00DE406A" w:rsidRPr="00D045E7" w:rsidRDefault="00DE406A" w:rsidP="009F4821">
      <w:pPr>
        <w:spacing w:before="120" w:line="320" w:lineRule="exact"/>
        <w:ind w:firstLine="720"/>
        <w:jc w:val="both"/>
        <w:rPr>
          <w:rStyle w:val="fontstyle21"/>
          <w:b/>
          <w:i/>
          <w:color w:val="auto"/>
          <w:lang w:val="en-US"/>
        </w:rPr>
      </w:pPr>
      <w:r w:rsidRPr="00D045E7">
        <w:rPr>
          <w:rStyle w:val="fontstyle21"/>
          <w:b/>
          <w:i/>
          <w:color w:val="auto"/>
          <w:lang w:val="en-US"/>
        </w:rPr>
        <w:t>4.2. Nguyên nhân của những tồn tại, hạn chế</w:t>
      </w:r>
    </w:p>
    <w:p w14:paraId="251891C4" w14:textId="77777777" w:rsidR="00DE406A" w:rsidRDefault="00DE406A" w:rsidP="009F4821">
      <w:pPr>
        <w:spacing w:before="120" w:line="320" w:lineRule="exact"/>
        <w:ind w:firstLine="720"/>
        <w:jc w:val="both"/>
        <w:rPr>
          <w:rStyle w:val="fontstyle21"/>
          <w:color w:val="auto"/>
          <w:lang w:val="en-US"/>
        </w:rPr>
      </w:pPr>
      <w:r w:rsidRPr="00DE406A">
        <w:rPr>
          <w:rStyle w:val="fontstyle21"/>
          <w:color w:val="auto"/>
          <w:lang w:val="en-US"/>
        </w:rPr>
        <w:lastRenderedPageBreak/>
        <w:t>a) Nguyên nhân chủ quan</w:t>
      </w:r>
    </w:p>
    <w:p w14:paraId="3A9CDF26" w14:textId="77777777" w:rsidR="00D045E7" w:rsidRPr="00D045E7" w:rsidRDefault="00D045E7" w:rsidP="009F4821">
      <w:pPr>
        <w:spacing w:before="120" w:line="320" w:lineRule="exact"/>
        <w:ind w:firstLine="720"/>
        <w:jc w:val="both"/>
        <w:rPr>
          <w:rStyle w:val="fontstyle21"/>
          <w:color w:val="auto"/>
          <w:lang w:val="en-US"/>
        </w:rPr>
      </w:pPr>
      <w:r w:rsidRPr="00D045E7">
        <w:rPr>
          <w:rStyle w:val="fontstyle21"/>
          <w:color w:val="auto"/>
          <w:lang w:val="en-US"/>
        </w:rPr>
        <w:t>Nhận thức của một bộ phậ</w:t>
      </w:r>
      <w:r w:rsidR="00C87EF2">
        <w:rPr>
          <w:rStyle w:val="fontstyle21"/>
          <w:color w:val="auto"/>
          <w:lang w:val="en-US"/>
        </w:rPr>
        <w:t xml:space="preserve">n Nhân dân </w:t>
      </w:r>
      <w:r w:rsidRPr="00D045E7">
        <w:rPr>
          <w:rStyle w:val="fontstyle21"/>
          <w:color w:val="auto"/>
          <w:lang w:val="en-US"/>
        </w:rPr>
        <w:t>về thực hiện nếp sống văn minh</w:t>
      </w:r>
      <w:r w:rsidR="00C87EF2">
        <w:rPr>
          <w:rStyle w:val="fontstyle21"/>
          <w:color w:val="auto"/>
          <w:lang w:val="en-US"/>
        </w:rPr>
        <w:t xml:space="preserve"> trong việc cưới, việc tang</w:t>
      </w:r>
      <w:r w:rsidRPr="00D045E7">
        <w:rPr>
          <w:rStyle w:val="fontstyle21"/>
          <w:color w:val="auto"/>
          <w:lang w:val="en-US"/>
        </w:rPr>
        <w:t xml:space="preserve"> còn chưa đồng đều, còn tâm</w:t>
      </w:r>
      <w:r>
        <w:rPr>
          <w:rStyle w:val="fontstyle21"/>
          <w:color w:val="auto"/>
          <w:lang w:val="en-US"/>
        </w:rPr>
        <w:t xml:space="preserve"> </w:t>
      </w:r>
      <w:r w:rsidRPr="00D045E7">
        <w:rPr>
          <w:rStyle w:val="fontstyle21"/>
          <w:color w:val="auto"/>
          <w:lang w:val="en-US"/>
        </w:rPr>
        <w:t>lý sính lễ nghi, coi trọng hình thứ</w:t>
      </w:r>
      <w:r w:rsidR="00C87EF2">
        <w:rPr>
          <w:rStyle w:val="fontstyle21"/>
          <w:color w:val="auto"/>
          <w:lang w:val="en-US"/>
        </w:rPr>
        <w:t xml:space="preserve">c </w:t>
      </w:r>
      <w:r w:rsidRPr="00D045E7">
        <w:rPr>
          <w:rStyle w:val="fontstyle21"/>
          <w:color w:val="auto"/>
          <w:lang w:val="en-US"/>
        </w:rPr>
        <w:t>dẫn đến tổ chức</w:t>
      </w:r>
      <w:r w:rsidR="00C87EF2">
        <w:rPr>
          <w:rStyle w:val="fontstyle21"/>
          <w:color w:val="auto"/>
          <w:lang w:val="en-US"/>
        </w:rPr>
        <w:t xml:space="preserve"> việc</w:t>
      </w:r>
      <w:r w:rsidRPr="00D045E7">
        <w:rPr>
          <w:rStyle w:val="fontstyle21"/>
          <w:color w:val="auto"/>
          <w:lang w:val="en-US"/>
        </w:rPr>
        <w:t xml:space="preserve"> cưới</w:t>
      </w:r>
      <w:r w:rsidR="00C87EF2">
        <w:rPr>
          <w:rStyle w:val="fontstyle21"/>
          <w:color w:val="auto"/>
          <w:lang w:val="en-US"/>
        </w:rPr>
        <w:t xml:space="preserve">, việc tang còn </w:t>
      </w:r>
      <w:r w:rsidRPr="00D045E7">
        <w:rPr>
          <w:rStyle w:val="fontstyle21"/>
          <w:color w:val="auto"/>
          <w:lang w:val="en-US"/>
        </w:rPr>
        <w:t>phô trương, tốn kém.</w:t>
      </w:r>
    </w:p>
    <w:p w14:paraId="2F299191" w14:textId="77777777" w:rsidR="00D045E7" w:rsidRPr="001C0B40" w:rsidRDefault="00D045E7" w:rsidP="009F4821">
      <w:pPr>
        <w:spacing w:before="120" w:line="320" w:lineRule="exact"/>
        <w:ind w:firstLine="720"/>
        <w:jc w:val="both"/>
        <w:rPr>
          <w:rStyle w:val="fontstyle21"/>
          <w:color w:val="auto"/>
          <w:spacing w:val="-2"/>
          <w:lang w:val="en-US"/>
        </w:rPr>
      </w:pPr>
      <w:r w:rsidRPr="001C0B40">
        <w:rPr>
          <w:rStyle w:val="fontstyle21"/>
          <w:color w:val="auto"/>
          <w:spacing w:val="-2"/>
          <w:lang w:val="en-US"/>
        </w:rPr>
        <w:t xml:space="preserve">Vai trò nêu gương của một bộ phận cán bộ, đảng viên chưa thực sự rõ nét; còn tình trạng cán bộ tham gia hoặc tổ chức </w:t>
      </w:r>
      <w:r w:rsidR="00C87EF2" w:rsidRPr="001C0B40">
        <w:rPr>
          <w:rStyle w:val="fontstyle21"/>
          <w:color w:val="auto"/>
          <w:spacing w:val="-2"/>
          <w:lang w:val="en-US"/>
        </w:rPr>
        <w:t xml:space="preserve">việc </w:t>
      </w:r>
      <w:r w:rsidRPr="001C0B40">
        <w:rPr>
          <w:rStyle w:val="fontstyle21"/>
          <w:color w:val="auto"/>
          <w:spacing w:val="-2"/>
          <w:lang w:val="en-US"/>
        </w:rPr>
        <w:t>cưới</w:t>
      </w:r>
      <w:r w:rsidR="00C87EF2" w:rsidRPr="001C0B40">
        <w:rPr>
          <w:rStyle w:val="fontstyle21"/>
          <w:color w:val="auto"/>
          <w:spacing w:val="-2"/>
          <w:lang w:val="en-US"/>
        </w:rPr>
        <w:t xml:space="preserve">, việc </w:t>
      </w:r>
      <w:r w:rsidRPr="001C0B40">
        <w:rPr>
          <w:rStyle w:val="fontstyle21"/>
          <w:color w:val="auto"/>
          <w:spacing w:val="-2"/>
          <w:lang w:val="en-US"/>
        </w:rPr>
        <w:t>tang chưa đúng quy định.</w:t>
      </w:r>
    </w:p>
    <w:p w14:paraId="68C23C91" w14:textId="77777777" w:rsidR="00D045E7" w:rsidRDefault="00D045E7" w:rsidP="009F4821">
      <w:pPr>
        <w:spacing w:before="120" w:line="320" w:lineRule="exact"/>
        <w:ind w:firstLine="720"/>
        <w:jc w:val="both"/>
        <w:rPr>
          <w:rStyle w:val="fontstyle21"/>
          <w:color w:val="auto"/>
          <w:lang w:val="en-US"/>
        </w:rPr>
      </w:pPr>
      <w:r w:rsidRPr="00D045E7">
        <w:rPr>
          <w:rStyle w:val="fontstyle21"/>
          <w:color w:val="auto"/>
          <w:lang w:val="en-US"/>
        </w:rPr>
        <w:t>Tình trạng “nể nang”, “du di” ở cơ sở khiến việc kiểm tra, xử lý vi phạm</w:t>
      </w:r>
      <w:r>
        <w:rPr>
          <w:rStyle w:val="fontstyle21"/>
          <w:color w:val="auto"/>
          <w:lang w:val="en-US"/>
        </w:rPr>
        <w:t xml:space="preserve"> </w:t>
      </w:r>
      <w:r w:rsidRPr="00D045E7">
        <w:rPr>
          <w:rStyle w:val="fontstyle21"/>
          <w:color w:val="auto"/>
          <w:lang w:val="en-US"/>
        </w:rPr>
        <w:t>chưa nghiêm</w:t>
      </w:r>
      <w:r>
        <w:rPr>
          <w:rStyle w:val="fontstyle21"/>
          <w:color w:val="auto"/>
          <w:lang w:val="en-US"/>
        </w:rPr>
        <w:t>.</w:t>
      </w:r>
    </w:p>
    <w:p w14:paraId="7E9A7F28" w14:textId="77777777" w:rsidR="00D045E7" w:rsidRDefault="00D045E7" w:rsidP="009F4821">
      <w:pPr>
        <w:spacing w:before="120" w:line="320" w:lineRule="exact"/>
        <w:ind w:firstLine="720"/>
        <w:jc w:val="both"/>
        <w:rPr>
          <w:rFonts w:ascii="TimesNewRomanPSMT" w:hAnsi="TimesNewRomanPSMT"/>
          <w:sz w:val="28"/>
          <w:szCs w:val="28"/>
          <w:lang w:val="en-US"/>
        </w:rPr>
      </w:pPr>
      <w:r w:rsidRPr="00D045E7">
        <w:rPr>
          <w:rFonts w:ascii="TimesNewRomanPSMT" w:hAnsi="TimesNewRomanPSMT"/>
          <w:sz w:val="28"/>
          <w:szCs w:val="28"/>
        </w:rPr>
        <w:t>b) Nguyên nhân khách quan</w:t>
      </w:r>
    </w:p>
    <w:p w14:paraId="080D24BC" w14:textId="77777777" w:rsidR="00D045E7" w:rsidRDefault="00D045E7" w:rsidP="009F4821">
      <w:pPr>
        <w:spacing w:before="120" w:line="320" w:lineRule="exact"/>
        <w:ind w:firstLine="720"/>
        <w:jc w:val="both"/>
        <w:rPr>
          <w:rFonts w:ascii="TimesNewRomanPSMT" w:hAnsi="TimesNewRomanPSMT"/>
          <w:sz w:val="28"/>
          <w:szCs w:val="28"/>
          <w:lang w:val="en-US"/>
        </w:rPr>
      </w:pPr>
      <w:r w:rsidRPr="00D045E7">
        <w:rPr>
          <w:rFonts w:ascii="TimesNewRomanPSMT" w:hAnsi="TimesNewRomanPSMT"/>
          <w:sz w:val="28"/>
          <w:szCs w:val="28"/>
        </w:rPr>
        <w:t xml:space="preserve">Quá trình sáp nhập </w:t>
      </w:r>
      <w:r w:rsidR="001C0B40">
        <w:rPr>
          <w:rFonts w:ascii="TimesNewRomanPSMT" w:hAnsi="TimesNewRomanPSMT"/>
          <w:sz w:val="28"/>
          <w:szCs w:val="28"/>
          <w:lang w:val="en-US"/>
        </w:rPr>
        <w:t xml:space="preserve">đơn vị </w:t>
      </w:r>
      <w:r w:rsidR="001C0B40">
        <w:rPr>
          <w:rFonts w:ascii="TimesNewRomanPSMT" w:hAnsi="TimesNewRomanPSMT"/>
          <w:sz w:val="28"/>
          <w:szCs w:val="28"/>
        </w:rPr>
        <w:t>hành chính</w:t>
      </w:r>
      <w:r w:rsidR="001C0B40">
        <w:rPr>
          <w:rFonts w:ascii="TimesNewRomanPSMT" w:hAnsi="TimesNewRomanPSMT"/>
          <w:sz w:val="28"/>
          <w:szCs w:val="28"/>
          <w:lang w:val="en-US"/>
        </w:rPr>
        <w:t xml:space="preserve"> và thực hiện theo </w:t>
      </w:r>
      <w:r w:rsidRPr="00D045E7">
        <w:rPr>
          <w:rFonts w:ascii="TimesNewRomanPSMT" w:hAnsi="TimesNewRomanPSMT"/>
          <w:sz w:val="28"/>
          <w:szCs w:val="28"/>
        </w:rPr>
        <w:t>mô hình chính quyền</w:t>
      </w:r>
      <w:r w:rsidR="001C0B40">
        <w:rPr>
          <w:rFonts w:ascii="TimesNewRomanPSMT" w:hAnsi="TimesNewRomanPSMT"/>
          <w:sz w:val="28"/>
          <w:szCs w:val="28"/>
          <w:lang w:val="en-US"/>
        </w:rPr>
        <w:t xml:space="preserve"> địa phương hai</w:t>
      </w:r>
      <w:r w:rsidRPr="00D045E7">
        <w:rPr>
          <w:rFonts w:ascii="TimesNewRomanPSMT" w:hAnsi="TimesNewRomanPSMT"/>
          <w:sz w:val="28"/>
          <w:szCs w:val="28"/>
        </w:rPr>
        <w:t xml:space="preserve"> cấp với</w:t>
      </w:r>
      <w:r w:rsidR="001C0B40">
        <w:rPr>
          <w:rFonts w:ascii="TimesNewRomanPSMT" w:hAnsi="TimesNewRomanPSMT"/>
          <w:sz w:val="28"/>
          <w:szCs w:val="28"/>
          <w:lang w:val="en-US"/>
        </w:rPr>
        <w:t xml:space="preserve"> </w:t>
      </w:r>
      <w:r w:rsidRPr="00D045E7">
        <w:rPr>
          <w:rFonts w:ascii="TimesNewRomanPSMT" w:hAnsi="TimesNewRomanPSMT"/>
          <w:sz w:val="28"/>
          <w:szCs w:val="28"/>
        </w:rPr>
        <w:t xml:space="preserve">quy mô rộng, dân số lớn, phong tục tập quán khác biệt, </w:t>
      </w:r>
      <w:r w:rsidR="001C0B40">
        <w:rPr>
          <w:rFonts w:ascii="TimesNewRomanPSMT" w:hAnsi="TimesNewRomanPSMT"/>
          <w:sz w:val="28"/>
          <w:szCs w:val="28"/>
          <w:lang w:val="en-US"/>
        </w:rPr>
        <w:t xml:space="preserve"> t</w:t>
      </w:r>
      <w:r w:rsidRPr="00D045E7">
        <w:rPr>
          <w:rFonts w:ascii="TimesNewRomanPSMT" w:hAnsi="TimesNewRomanPSMT"/>
          <w:sz w:val="28"/>
          <w:szCs w:val="28"/>
        </w:rPr>
        <w:t>rong khi cơ cấu tổ chức</w:t>
      </w:r>
      <w:r w:rsidR="001C0B40">
        <w:rPr>
          <w:rFonts w:ascii="TimesNewRomanPSMT" w:hAnsi="TimesNewRomanPSMT"/>
          <w:sz w:val="28"/>
          <w:szCs w:val="28"/>
          <w:lang w:val="en-US"/>
        </w:rPr>
        <w:t xml:space="preserve"> </w:t>
      </w:r>
      <w:r w:rsidRPr="00D045E7">
        <w:rPr>
          <w:rFonts w:ascii="TimesNewRomanPSMT" w:hAnsi="TimesNewRomanPSMT"/>
          <w:sz w:val="28"/>
          <w:szCs w:val="28"/>
        </w:rPr>
        <w:t>và nguồn lực văn hóa còn đang trong giai đoạn củng cố, chưa thống nhất cơ sở</w:t>
      </w:r>
      <w:r w:rsidR="001C0B40">
        <w:rPr>
          <w:rFonts w:ascii="TimesNewRomanPSMT" w:hAnsi="TimesNewRomanPSMT"/>
          <w:sz w:val="28"/>
          <w:szCs w:val="28"/>
          <w:lang w:val="en-US"/>
        </w:rPr>
        <w:t xml:space="preserve"> </w:t>
      </w:r>
      <w:r w:rsidRPr="00D045E7">
        <w:rPr>
          <w:rFonts w:ascii="TimesNewRomanPSMT" w:hAnsi="TimesNewRomanPSMT"/>
          <w:sz w:val="28"/>
          <w:szCs w:val="28"/>
        </w:rPr>
        <w:t>pháp lý về thực hiện nếp sống văn minh</w:t>
      </w:r>
      <w:r w:rsidR="009A0948">
        <w:rPr>
          <w:rFonts w:ascii="TimesNewRomanPSMT" w:hAnsi="TimesNewRomanPSMT"/>
          <w:sz w:val="28"/>
          <w:szCs w:val="28"/>
          <w:lang w:val="en-US"/>
        </w:rPr>
        <w:t xml:space="preserve"> trong việc cưới, việc tang</w:t>
      </w:r>
      <w:r w:rsidRPr="00D045E7">
        <w:rPr>
          <w:rFonts w:ascii="TimesNewRomanPSMT" w:hAnsi="TimesNewRomanPSMT"/>
          <w:sz w:val="28"/>
          <w:szCs w:val="28"/>
        </w:rPr>
        <w:t xml:space="preserve"> cho toàn tỉnh sau sáp nhập.</w:t>
      </w:r>
    </w:p>
    <w:p w14:paraId="7B46F5DE" w14:textId="77777777" w:rsidR="00D045E7" w:rsidRDefault="00D045E7" w:rsidP="009F4821">
      <w:pPr>
        <w:spacing w:before="120" w:line="320" w:lineRule="exact"/>
        <w:ind w:firstLine="720"/>
        <w:jc w:val="both"/>
        <w:rPr>
          <w:rFonts w:ascii="TimesNewRomanPSMT" w:hAnsi="TimesNewRomanPSMT"/>
          <w:sz w:val="28"/>
          <w:szCs w:val="28"/>
          <w:lang w:val="en-US"/>
        </w:rPr>
      </w:pPr>
      <w:r w:rsidRPr="00D045E7">
        <w:rPr>
          <w:rFonts w:ascii="TimesNewRomanPSMT" w:hAnsi="TimesNewRomanPSMT"/>
          <w:sz w:val="28"/>
          <w:szCs w:val="28"/>
        </w:rPr>
        <w:t xml:space="preserve">Một số quy định của </w:t>
      </w:r>
      <w:r>
        <w:rPr>
          <w:rFonts w:ascii="TimesNewRomanPSMT" w:hAnsi="TimesNewRomanPSMT"/>
          <w:sz w:val="28"/>
          <w:szCs w:val="28"/>
          <w:lang w:val="en-US"/>
        </w:rPr>
        <w:t>hai</w:t>
      </w:r>
      <w:r w:rsidRPr="00D045E7">
        <w:rPr>
          <w:rFonts w:ascii="TimesNewRomanPSMT" w:hAnsi="TimesNewRomanPSMT"/>
          <w:sz w:val="28"/>
          <w:szCs w:val="28"/>
        </w:rPr>
        <w:t xml:space="preserve"> tỉnh </w:t>
      </w:r>
      <w:r>
        <w:rPr>
          <w:rFonts w:ascii="TimesNewRomanPSMT" w:hAnsi="TimesNewRomanPSMT"/>
          <w:sz w:val="28"/>
          <w:szCs w:val="28"/>
          <w:lang w:val="en-US"/>
        </w:rPr>
        <w:t>(</w:t>
      </w:r>
      <w:r w:rsidRPr="00D045E7">
        <w:rPr>
          <w:rFonts w:ascii="TimesNewRomanPSMT" w:hAnsi="TimesNewRomanPSMT"/>
          <w:sz w:val="28"/>
          <w:szCs w:val="28"/>
        </w:rPr>
        <w:t>trước sáp nhậ</w:t>
      </w:r>
      <w:r>
        <w:rPr>
          <w:rFonts w:ascii="TimesNewRomanPSMT" w:hAnsi="TimesNewRomanPSMT"/>
          <w:sz w:val="28"/>
          <w:szCs w:val="28"/>
        </w:rPr>
        <w:t>p</w:t>
      </w:r>
      <w:r>
        <w:rPr>
          <w:rFonts w:ascii="TimesNewRomanPSMT" w:hAnsi="TimesNewRomanPSMT"/>
          <w:sz w:val="28"/>
          <w:szCs w:val="28"/>
          <w:lang w:val="en-US"/>
        </w:rPr>
        <w:t xml:space="preserve">) </w:t>
      </w:r>
      <w:r w:rsidRPr="00D045E7">
        <w:rPr>
          <w:rFonts w:ascii="TimesNewRomanPSMT" w:hAnsi="TimesNewRomanPSMT"/>
          <w:sz w:val="28"/>
          <w:szCs w:val="28"/>
        </w:rPr>
        <w:t xml:space="preserve">đã ban hành lâu, đến nay </w:t>
      </w:r>
      <w:r w:rsidR="00C87EF2">
        <w:rPr>
          <w:rFonts w:ascii="TimesNewRomanPSMT" w:hAnsi="TimesNewRomanPSMT"/>
          <w:sz w:val="28"/>
          <w:szCs w:val="28"/>
          <w:lang w:val="en-US"/>
        </w:rPr>
        <w:t>do sáp nhập tỉnh</w:t>
      </w:r>
      <w:r w:rsidR="009A0948">
        <w:rPr>
          <w:lang w:val="en-US"/>
        </w:rPr>
        <w:t xml:space="preserve"> </w:t>
      </w:r>
      <w:r w:rsidR="00C87EF2" w:rsidRPr="00C87EF2">
        <w:rPr>
          <w:rFonts w:ascii="Times New Roman" w:hAnsi="Times New Roman" w:cs="Times New Roman"/>
          <w:sz w:val="28"/>
          <w:szCs w:val="28"/>
          <w:lang w:val="en-US"/>
        </w:rPr>
        <w:t>và thực hiện theo</w:t>
      </w:r>
      <w:r w:rsidR="009A0948">
        <w:rPr>
          <w:lang w:val="en-US"/>
        </w:rPr>
        <w:t xml:space="preserve"> </w:t>
      </w:r>
      <w:r w:rsidR="00C87EF2" w:rsidRPr="00C87EF2">
        <w:rPr>
          <w:rFonts w:ascii="TimesNewRomanPSMT" w:hAnsi="TimesNewRomanPSMT"/>
          <w:sz w:val="28"/>
          <w:szCs w:val="28"/>
          <w:lang w:val="en-US"/>
        </w:rPr>
        <w:t>mô hình chính quyền</w:t>
      </w:r>
      <w:r w:rsidR="00C87EF2">
        <w:rPr>
          <w:rFonts w:ascii="TimesNewRomanPSMT" w:hAnsi="TimesNewRomanPSMT"/>
          <w:sz w:val="28"/>
          <w:szCs w:val="28"/>
          <w:lang w:val="en-US"/>
        </w:rPr>
        <w:t xml:space="preserve"> địa phương</w:t>
      </w:r>
      <w:r w:rsidR="00A31D8A">
        <w:rPr>
          <w:rFonts w:ascii="TimesNewRomanPSMT" w:hAnsi="TimesNewRomanPSMT"/>
          <w:sz w:val="28"/>
          <w:szCs w:val="28"/>
          <w:lang w:val="en-US"/>
        </w:rPr>
        <w:t xml:space="preserve"> hai</w:t>
      </w:r>
      <w:r w:rsidR="00C87EF2" w:rsidRPr="00C87EF2">
        <w:rPr>
          <w:rFonts w:ascii="TimesNewRomanPSMT" w:hAnsi="TimesNewRomanPSMT"/>
          <w:sz w:val="28"/>
          <w:szCs w:val="28"/>
          <w:lang w:val="en-US"/>
        </w:rPr>
        <w:t xml:space="preserve"> cấp</w:t>
      </w:r>
      <w:r w:rsidR="00C87EF2">
        <w:rPr>
          <w:rFonts w:ascii="TimesNewRomanPSMT" w:hAnsi="TimesNewRomanPSMT"/>
          <w:sz w:val="28"/>
          <w:szCs w:val="28"/>
          <w:lang w:val="en-US"/>
        </w:rPr>
        <w:t xml:space="preserve"> </w:t>
      </w:r>
      <w:r w:rsidRPr="00D045E7">
        <w:rPr>
          <w:rFonts w:ascii="TimesNewRomanPSMT" w:hAnsi="TimesNewRomanPSMT"/>
          <w:sz w:val="28"/>
          <w:szCs w:val="28"/>
        </w:rPr>
        <w:t>không</w:t>
      </w:r>
      <w:r>
        <w:rPr>
          <w:rFonts w:ascii="TimesNewRomanPSMT" w:hAnsi="TimesNewRomanPSMT"/>
          <w:sz w:val="28"/>
          <w:szCs w:val="28"/>
          <w:lang w:val="en-US"/>
        </w:rPr>
        <w:t xml:space="preserve"> </w:t>
      </w:r>
      <w:r w:rsidRPr="00D045E7">
        <w:rPr>
          <w:rFonts w:ascii="TimesNewRomanPSMT" w:hAnsi="TimesNewRomanPSMT"/>
          <w:sz w:val="28"/>
          <w:szCs w:val="28"/>
        </w:rPr>
        <w:t>còn phù hợp với hệ thống pháp luật mới.</w:t>
      </w:r>
    </w:p>
    <w:p w14:paraId="6C5340FA" w14:textId="77777777" w:rsidR="00D045E7" w:rsidRDefault="00D045E7" w:rsidP="009F4821">
      <w:pPr>
        <w:spacing w:before="120" w:line="320" w:lineRule="exact"/>
        <w:ind w:firstLine="720"/>
        <w:jc w:val="both"/>
        <w:rPr>
          <w:rFonts w:ascii="TimesNewRomanPSMT" w:hAnsi="TimesNewRomanPSMT"/>
          <w:sz w:val="28"/>
          <w:szCs w:val="28"/>
          <w:lang w:val="en-US"/>
        </w:rPr>
      </w:pPr>
      <w:r w:rsidRPr="00D045E7">
        <w:rPr>
          <w:rFonts w:ascii="TimesNewRomanPSMT" w:hAnsi="TimesNewRomanPSMT"/>
          <w:sz w:val="28"/>
          <w:szCs w:val="28"/>
        </w:rPr>
        <w:t>Tác động của đô thị hóa nhanh, không gian sinh hoạt gia đình nhỏ hẹp, đặc biệt</w:t>
      </w:r>
      <w:r w:rsidR="00E576D5">
        <w:rPr>
          <w:rFonts w:ascii="TimesNewRomanPSMT" w:hAnsi="TimesNewRomanPSMT"/>
          <w:sz w:val="28"/>
          <w:szCs w:val="28"/>
          <w:lang w:val="en-US"/>
        </w:rPr>
        <w:t xml:space="preserve"> </w:t>
      </w:r>
      <w:r w:rsidRPr="00D045E7">
        <w:rPr>
          <w:rFonts w:ascii="TimesNewRomanPSMT" w:hAnsi="TimesNewRomanPSMT"/>
          <w:sz w:val="28"/>
          <w:szCs w:val="28"/>
        </w:rPr>
        <w:t>tại</w:t>
      </w:r>
      <w:r w:rsidR="00E576D5">
        <w:rPr>
          <w:rFonts w:ascii="TimesNewRomanPSMT" w:hAnsi="TimesNewRomanPSMT"/>
          <w:sz w:val="28"/>
          <w:szCs w:val="28"/>
          <w:lang w:val="en-US"/>
        </w:rPr>
        <w:t xml:space="preserve"> </w:t>
      </w:r>
      <w:r w:rsidRPr="00D045E7">
        <w:rPr>
          <w:rFonts w:ascii="TimesNewRomanPSMT" w:hAnsi="TimesNewRomanPSMT"/>
          <w:sz w:val="28"/>
          <w:szCs w:val="28"/>
        </w:rPr>
        <w:t>các phường trung tâm, dẫn đến</w:t>
      </w:r>
      <w:r w:rsidR="00E576D5">
        <w:rPr>
          <w:rFonts w:ascii="TimesNewRomanPSMT" w:hAnsi="TimesNewRomanPSMT"/>
          <w:sz w:val="28"/>
          <w:szCs w:val="28"/>
          <w:lang w:val="en-US"/>
        </w:rPr>
        <w:t xml:space="preserve"> tình trạng một số hộ dân </w:t>
      </w:r>
      <w:r w:rsidRPr="00D045E7">
        <w:rPr>
          <w:rFonts w:ascii="TimesNewRomanPSMT" w:hAnsi="TimesNewRomanPSMT"/>
          <w:sz w:val="28"/>
          <w:szCs w:val="28"/>
        </w:rPr>
        <w:t>dựng rạp cưới - tang trên lòng đường</w:t>
      </w:r>
      <w:r w:rsidR="00E576D5">
        <w:rPr>
          <w:rFonts w:ascii="TimesNewRomanPSMT" w:hAnsi="TimesNewRomanPSMT"/>
          <w:sz w:val="28"/>
          <w:szCs w:val="28"/>
          <w:lang w:val="en-US"/>
        </w:rPr>
        <w:t>, vỉa hè</w:t>
      </w:r>
      <w:r w:rsidRPr="00D045E7">
        <w:rPr>
          <w:rFonts w:ascii="TimesNewRomanPSMT" w:hAnsi="TimesNewRomanPSMT"/>
          <w:sz w:val="28"/>
          <w:szCs w:val="28"/>
        </w:rPr>
        <w:t>.</w:t>
      </w:r>
      <w:r w:rsidR="00E576D5" w:rsidRPr="00E576D5">
        <w:t xml:space="preserve"> </w:t>
      </w:r>
      <w:r w:rsidR="00E576D5" w:rsidRPr="00E576D5">
        <w:rPr>
          <w:rFonts w:ascii="TimesNewRomanPSMT" w:hAnsi="TimesNewRomanPSMT"/>
          <w:sz w:val="28"/>
          <w:szCs w:val="28"/>
        </w:rPr>
        <w:t>Việc xử lý vi phạm lòng đường, vỉa hè tổ chức việc cưới, việc  t</w:t>
      </w:r>
      <w:r w:rsidR="00C87EF2">
        <w:rPr>
          <w:rFonts w:ascii="TimesNewRomanPSMT" w:hAnsi="TimesNewRomanPSMT"/>
          <w:sz w:val="28"/>
          <w:szCs w:val="28"/>
        </w:rPr>
        <w:t>ang còn lúng túng, chưa có</w:t>
      </w:r>
      <w:r w:rsidR="00E576D5" w:rsidRPr="00E576D5">
        <w:rPr>
          <w:rFonts w:ascii="TimesNewRomanPSMT" w:hAnsi="TimesNewRomanPSMT"/>
          <w:sz w:val="28"/>
          <w:szCs w:val="28"/>
        </w:rPr>
        <w:t xml:space="preserve"> quy định thống nhất.</w:t>
      </w:r>
    </w:p>
    <w:p w14:paraId="50F0B66C" w14:textId="77777777" w:rsidR="00E576D5" w:rsidRPr="003A55A6" w:rsidRDefault="00E576D5" w:rsidP="009F4821">
      <w:pPr>
        <w:spacing w:before="120" w:line="320" w:lineRule="exact"/>
        <w:ind w:firstLine="720"/>
        <w:jc w:val="both"/>
        <w:rPr>
          <w:rStyle w:val="fontstyle21"/>
          <w:b/>
          <w:color w:val="auto"/>
          <w:spacing w:val="4"/>
          <w:lang w:val="en-US"/>
        </w:rPr>
      </w:pPr>
      <w:r w:rsidRPr="003A55A6">
        <w:rPr>
          <w:rStyle w:val="fontstyle21"/>
          <w:b/>
          <w:color w:val="auto"/>
          <w:spacing w:val="4"/>
          <w:lang w:val="en-US"/>
        </w:rPr>
        <w:t xml:space="preserve">II. </w:t>
      </w:r>
      <w:r w:rsidRPr="003A55A6">
        <w:rPr>
          <w:rStyle w:val="fontstyle21"/>
          <w:rFonts w:hint="eastAsia"/>
          <w:b/>
          <w:color w:val="auto"/>
          <w:spacing w:val="4"/>
          <w:lang w:val="en-US"/>
        </w:rPr>
        <w:t>Đ</w:t>
      </w:r>
      <w:r w:rsidRPr="003A55A6">
        <w:rPr>
          <w:rStyle w:val="fontstyle21"/>
          <w:b/>
          <w:color w:val="auto"/>
          <w:spacing w:val="4"/>
          <w:lang w:val="en-US"/>
        </w:rPr>
        <w:t>Ề XUẤT BAN H</w:t>
      </w:r>
      <w:r w:rsidRPr="003A55A6">
        <w:rPr>
          <w:rStyle w:val="fontstyle21"/>
          <w:rFonts w:hint="eastAsia"/>
          <w:b/>
          <w:color w:val="auto"/>
          <w:spacing w:val="4"/>
          <w:lang w:val="en-US"/>
        </w:rPr>
        <w:t>À</w:t>
      </w:r>
      <w:r w:rsidRPr="003A55A6">
        <w:rPr>
          <w:rStyle w:val="fontstyle21"/>
          <w:b/>
          <w:color w:val="auto"/>
          <w:spacing w:val="4"/>
          <w:lang w:val="en-US"/>
        </w:rPr>
        <w:t xml:space="preserve">NH QUY </w:t>
      </w:r>
      <w:r w:rsidRPr="003A55A6">
        <w:rPr>
          <w:rStyle w:val="fontstyle21"/>
          <w:rFonts w:hint="eastAsia"/>
          <w:b/>
          <w:color w:val="auto"/>
          <w:spacing w:val="4"/>
          <w:lang w:val="en-US"/>
        </w:rPr>
        <w:t>Đ</w:t>
      </w:r>
      <w:r w:rsidRPr="003A55A6">
        <w:rPr>
          <w:rStyle w:val="fontstyle21"/>
          <w:b/>
          <w:color w:val="auto"/>
          <w:spacing w:val="4"/>
          <w:lang w:val="en-US"/>
        </w:rPr>
        <w:t>ỊNH THỰC HIỆN NẾP SỐNG V</w:t>
      </w:r>
      <w:r w:rsidRPr="003A55A6">
        <w:rPr>
          <w:rStyle w:val="fontstyle21"/>
          <w:rFonts w:hint="eastAsia"/>
          <w:b/>
          <w:color w:val="auto"/>
          <w:spacing w:val="4"/>
          <w:lang w:val="en-US"/>
        </w:rPr>
        <w:t>Ă</w:t>
      </w:r>
      <w:r w:rsidRPr="003A55A6">
        <w:rPr>
          <w:rStyle w:val="fontstyle21"/>
          <w:b/>
          <w:color w:val="auto"/>
          <w:spacing w:val="4"/>
          <w:lang w:val="en-US"/>
        </w:rPr>
        <w:t>N MINH TRONG VIỆC C</w:t>
      </w:r>
      <w:r w:rsidRPr="003A55A6">
        <w:rPr>
          <w:rStyle w:val="fontstyle21"/>
          <w:rFonts w:hint="eastAsia"/>
          <w:b/>
          <w:color w:val="auto"/>
          <w:spacing w:val="4"/>
          <w:lang w:val="en-US"/>
        </w:rPr>
        <w:t>Ư</w:t>
      </w:r>
      <w:r w:rsidRPr="003A55A6">
        <w:rPr>
          <w:rStyle w:val="fontstyle21"/>
          <w:b/>
          <w:color w:val="auto"/>
          <w:spacing w:val="4"/>
          <w:lang w:val="en-US"/>
        </w:rPr>
        <w:t>ỚI, VIỆC TANG TR</w:t>
      </w:r>
      <w:r w:rsidRPr="003A55A6">
        <w:rPr>
          <w:rStyle w:val="fontstyle21"/>
          <w:rFonts w:hint="eastAsia"/>
          <w:b/>
          <w:color w:val="auto"/>
          <w:spacing w:val="4"/>
          <w:lang w:val="en-US"/>
        </w:rPr>
        <w:t>Ê</w:t>
      </w:r>
      <w:r w:rsidRPr="003A55A6">
        <w:rPr>
          <w:rStyle w:val="fontstyle21"/>
          <w:b/>
          <w:color w:val="auto"/>
          <w:spacing w:val="4"/>
          <w:lang w:val="en-US"/>
        </w:rPr>
        <w:t xml:space="preserve">N </w:t>
      </w:r>
      <w:r w:rsidRPr="003A55A6">
        <w:rPr>
          <w:rStyle w:val="fontstyle21"/>
          <w:rFonts w:hint="eastAsia"/>
          <w:b/>
          <w:color w:val="auto"/>
          <w:spacing w:val="4"/>
          <w:lang w:val="en-US"/>
        </w:rPr>
        <w:t>Đ</w:t>
      </w:r>
      <w:r w:rsidRPr="003A55A6">
        <w:rPr>
          <w:rStyle w:val="fontstyle21"/>
          <w:b/>
          <w:color w:val="auto"/>
          <w:spacing w:val="4"/>
          <w:lang w:val="en-US"/>
        </w:rPr>
        <w:t>ỊA B</w:t>
      </w:r>
      <w:r w:rsidRPr="003A55A6">
        <w:rPr>
          <w:rStyle w:val="fontstyle21"/>
          <w:rFonts w:hint="eastAsia"/>
          <w:b/>
          <w:color w:val="auto"/>
          <w:spacing w:val="4"/>
          <w:lang w:val="en-US"/>
        </w:rPr>
        <w:t>À</w:t>
      </w:r>
      <w:r w:rsidRPr="003A55A6">
        <w:rPr>
          <w:rStyle w:val="fontstyle21"/>
          <w:b/>
          <w:color w:val="auto"/>
          <w:spacing w:val="4"/>
          <w:lang w:val="en-US"/>
        </w:rPr>
        <w:t>N TỈNH THÁI NGUYÊN</w:t>
      </w:r>
    </w:p>
    <w:p w14:paraId="3D9333F6" w14:textId="77777777" w:rsidR="00077CDD" w:rsidRDefault="00077CDD" w:rsidP="009F4821">
      <w:pPr>
        <w:spacing w:before="120" w:line="320" w:lineRule="exact"/>
        <w:ind w:firstLine="720"/>
        <w:jc w:val="both"/>
        <w:rPr>
          <w:rFonts w:ascii="TimesNewRomanPS-BoldMT" w:hAnsi="TimesNewRomanPS-BoldMT"/>
          <w:b/>
          <w:bCs/>
          <w:sz w:val="28"/>
          <w:szCs w:val="28"/>
          <w:lang w:val="en-US"/>
        </w:rPr>
      </w:pPr>
      <w:r w:rsidRPr="00077CDD">
        <w:rPr>
          <w:rFonts w:ascii="TimesNewRomanPS-BoldMT" w:hAnsi="TimesNewRomanPS-BoldMT"/>
          <w:b/>
          <w:bCs/>
          <w:sz w:val="28"/>
          <w:szCs w:val="28"/>
        </w:rPr>
        <w:t>1. Căn cứ thực tiễn và yêu cầu đặt ra</w:t>
      </w:r>
    </w:p>
    <w:p w14:paraId="533D3F54" w14:textId="77777777" w:rsidR="00AE4A95" w:rsidRPr="003A55A6" w:rsidRDefault="00077CDD" w:rsidP="009F4821">
      <w:pPr>
        <w:spacing w:before="120" w:line="320" w:lineRule="exact"/>
        <w:ind w:firstLine="720"/>
        <w:jc w:val="both"/>
        <w:rPr>
          <w:rFonts w:ascii="TimesNewRomanPSMT" w:hAnsi="TimesNewRomanPSMT"/>
          <w:color w:val="000000" w:themeColor="text1"/>
          <w:sz w:val="28"/>
          <w:szCs w:val="28"/>
          <w:lang w:val="en-US"/>
        </w:rPr>
      </w:pPr>
      <w:r w:rsidRPr="00077CDD">
        <w:rPr>
          <w:rFonts w:ascii="TimesNewRomanPSMT" w:hAnsi="TimesNewRomanPSMT"/>
          <w:sz w:val="28"/>
          <w:szCs w:val="28"/>
        </w:rPr>
        <w:t>Thực hiện Nghị quyết số 202/2025/QH15 ngày 12/6/2025 của Quốc hội về</w:t>
      </w:r>
      <w:r w:rsidRPr="00077CDD">
        <w:rPr>
          <w:rFonts w:ascii="TimesNewRomanPSMT" w:hAnsi="TimesNewRomanPSMT"/>
          <w:sz w:val="28"/>
          <w:szCs w:val="28"/>
        </w:rPr>
        <w:br/>
        <w:t xml:space="preserve">việc sắp xếp đơn vị hành chính cấp tỉnh, </w:t>
      </w:r>
      <w:r w:rsidR="00C85D34">
        <w:rPr>
          <w:rFonts w:ascii="TimesNewRomanPSMT" w:hAnsi="TimesNewRomanPSMT"/>
          <w:sz w:val="28"/>
          <w:szCs w:val="28"/>
          <w:lang w:val="en-US"/>
        </w:rPr>
        <w:t>t</w:t>
      </w:r>
      <w:r w:rsidR="00C85D34" w:rsidRPr="00C85D34">
        <w:rPr>
          <w:rFonts w:ascii="TimesNewRomanPSMT" w:hAnsi="TimesNewRomanPSMT"/>
          <w:sz w:val="28"/>
          <w:szCs w:val="28"/>
        </w:rPr>
        <w:t xml:space="preserve">ừ ngày 1/7/2025, </w:t>
      </w:r>
      <w:r w:rsidRPr="00077CDD">
        <w:rPr>
          <w:rFonts w:ascii="TimesNewRomanPSMT" w:hAnsi="TimesNewRomanPSMT"/>
          <w:sz w:val="28"/>
          <w:szCs w:val="28"/>
        </w:rPr>
        <w:t>toàn bộ diện tích tự nhiên và quy mô dân</w:t>
      </w:r>
      <w:r w:rsidR="00C85D34">
        <w:rPr>
          <w:rFonts w:ascii="TimesNewRomanPSMT" w:hAnsi="TimesNewRomanPSMT"/>
          <w:sz w:val="28"/>
          <w:szCs w:val="28"/>
          <w:lang w:val="en-US"/>
        </w:rPr>
        <w:t xml:space="preserve"> </w:t>
      </w:r>
      <w:r w:rsidRPr="00077CDD">
        <w:rPr>
          <w:rFonts w:ascii="TimesNewRomanPSMT" w:hAnsi="TimesNewRomanPSMT"/>
          <w:sz w:val="28"/>
          <w:szCs w:val="28"/>
        </w:rPr>
        <w:t xml:space="preserve">số của </w:t>
      </w:r>
      <w:r w:rsidR="00276E05">
        <w:rPr>
          <w:rFonts w:ascii="TimesNewRomanPSMT" w:hAnsi="TimesNewRomanPSMT"/>
          <w:sz w:val="28"/>
          <w:szCs w:val="28"/>
          <w:lang w:val="en-US"/>
        </w:rPr>
        <w:t xml:space="preserve">hai </w:t>
      </w:r>
      <w:r w:rsidRPr="00077CDD">
        <w:rPr>
          <w:rFonts w:ascii="TimesNewRomanPSMT" w:hAnsi="TimesNewRomanPSMT"/>
          <w:sz w:val="28"/>
          <w:szCs w:val="28"/>
        </w:rPr>
        <w:t xml:space="preserve">tỉnh </w:t>
      </w:r>
      <w:r w:rsidR="00276E05" w:rsidRPr="00796D55">
        <w:rPr>
          <w:rFonts w:ascii="TimesNewRomanPSMT" w:hAnsi="TimesNewRomanPSMT"/>
          <w:color w:val="auto"/>
          <w:sz w:val="28"/>
          <w:szCs w:val="28"/>
          <w:lang w:val="en-US"/>
        </w:rPr>
        <w:t>Bắc Kạn</w:t>
      </w:r>
      <w:r w:rsidRPr="00796D55">
        <w:rPr>
          <w:rFonts w:ascii="TimesNewRomanPSMT" w:hAnsi="TimesNewRomanPSMT"/>
          <w:color w:val="auto"/>
          <w:sz w:val="28"/>
          <w:szCs w:val="28"/>
        </w:rPr>
        <w:t xml:space="preserve"> và </w:t>
      </w:r>
      <w:r w:rsidR="00276E05" w:rsidRPr="00796D55">
        <w:rPr>
          <w:rFonts w:ascii="TimesNewRomanPSMT" w:hAnsi="TimesNewRomanPSMT"/>
          <w:color w:val="auto"/>
          <w:sz w:val="28"/>
          <w:szCs w:val="28"/>
          <w:lang w:val="en-US"/>
        </w:rPr>
        <w:t>Thái Nguyên</w:t>
      </w:r>
      <w:r w:rsidRPr="00796D55">
        <w:rPr>
          <w:rFonts w:ascii="TimesNewRomanPSMT" w:hAnsi="TimesNewRomanPSMT"/>
          <w:color w:val="auto"/>
          <w:sz w:val="28"/>
          <w:szCs w:val="28"/>
        </w:rPr>
        <w:t xml:space="preserve"> được hợp nhất thành tỉnh </w:t>
      </w:r>
      <w:r w:rsidR="00C85D34">
        <w:rPr>
          <w:rFonts w:ascii="TimesNewRomanPSMT" w:hAnsi="TimesNewRomanPSMT"/>
          <w:color w:val="auto"/>
          <w:sz w:val="28"/>
          <w:szCs w:val="28"/>
          <w:lang w:val="en-US"/>
        </w:rPr>
        <w:t>Thái Nguyên</w:t>
      </w:r>
      <w:r w:rsidRPr="00796D55">
        <w:rPr>
          <w:rFonts w:ascii="TimesNewRomanPSMT" w:hAnsi="TimesNewRomanPSMT"/>
          <w:color w:val="auto"/>
          <w:sz w:val="28"/>
          <w:szCs w:val="28"/>
        </w:rPr>
        <w:t xml:space="preserve"> mới</w:t>
      </w:r>
      <w:r w:rsidR="00AE4A95" w:rsidRPr="00AE4A95">
        <w:rPr>
          <w:rFonts w:ascii="TimesNewRomanPSMT" w:hAnsi="TimesNewRomanPSMT"/>
          <w:color w:val="FF0000"/>
          <w:sz w:val="28"/>
          <w:szCs w:val="28"/>
        </w:rPr>
        <w:t xml:space="preserve"> </w:t>
      </w:r>
      <w:r w:rsidR="00AE4A95" w:rsidRPr="003A55A6">
        <w:rPr>
          <w:rFonts w:ascii="TimesNewRomanPSMT" w:hAnsi="TimesNewRomanPSMT"/>
          <w:color w:val="000000" w:themeColor="text1"/>
          <w:sz w:val="28"/>
          <w:szCs w:val="28"/>
        </w:rPr>
        <w:t>có diện tích tự nhiên là 8.375,21 km²</w:t>
      </w:r>
      <w:r w:rsidR="00AE4A95" w:rsidRPr="003A55A6">
        <w:rPr>
          <w:rFonts w:ascii="TimesNewRomanPSMT" w:hAnsi="TimesNewRomanPSMT"/>
          <w:color w:val="000000" w:themeColor="text1"/>
          <w:sz w:val="28"/>
          <w:szCs w:val="28"/>
          <w:lang w:val="en-US"/>
        </w:rPr>
        <w:t xml:space="preserve">, </w:t>
      </w:r>
      <w:r w:rsidRPr="003A55A6">
        <w:rPr>
          <w:rFonts w:ascii="TimesNewRomanPSMT" w:hAnsi="TimesNewRomanPSMT"/>
          <w:color w:val="000000" w:themeColor="text1"/>
          <w:sz w:val="28"/>
          <w:szCs w:val="28"/>
        </w:rPr>
        <w:t xml:space="preserve">dân số </w:t>
      </w:r>
      <w:r w:rsidR="00AE4A95" w:rsidRPr="003A55A6">
        <w:rPr>
          <w:rFonts w:ascii="TimesNewRomanPSMT" w:hAnsi="TimesNewRomanPSMT"/>
          <w:color w:val="000000" w:themeColor="text1"/>
          <w:sz w:val="28"/>
          <w:szCs w:val="28"/>
        </w:rPr>
        <w:t>gần 1,8 triệu người</w:t>
      </w:r>
      <w:r w:rsidR="00AE4A95" w:rsidRPr="003A55A6">
        <w:rPr>
          <w:rFonts w:ascii="TimesNewRomanPSMT" w:hAnsi="TimesNewRomanPSMT"/>
          <w:color w:val="000000" w:themeColor="text1"/>
          <w:sz w:val="28"/>
          <w:szCs w:val="28"/>
          <w:lang w:val="en-US"/>
        </w:rPr>
        <w:t xml:space="preserve"> (mật độ dân số 214,86 người/</w:t>
      </w:r>
      <w:r w:rsidR="00AE4A95" w:rsidRPr="003A55A6">
        <w:rPr>
          <w:rFonts w:ascii="TimesNewRomanPSMT" w:hAnsi="TimesNewRomanPSMT"/>
          <w:color w:val="000000" w:themeColor="text1"/>
          <w:sz w:val="28"/>
          <w:szCs w:val="28"/>
        </w:rPr>
        <w:t>km²</w:t>
      </w:r>
      <w:r w:rsidR="00AE4A95" w:rsidRPr="003A55A6">
        <w:rPr>
          <w:rFonts w:ascii="TimesNewRomanPSMT" w:hAnsi="TimesNewRomanPSMT"/>
          <w:color w:val="000000" w:themeColor="text1"/>
          <w:sz w:val="28"/>
          <w:szCs w:val="28"/>
          <w:lang w:val="en-US"/>
        </w:rPr>
        <w:t>)</w:t>
      </w:r>
      <w:r w:rsidRPr="003A55A6">
        <w:rPr>
          <w:rFonts w:ascii="TimesNewRomanPSMT" w:hAnsi="TimesNewRomanPSMT"/>
          <w:color w:val="000000" w:themeColor="text1"/>
          <w:sz w:val="28"/>
          <w:szCs w:val="28"/>
        </w:rPr>
        <w:t xml:space="preserve">; </w:t>
      </w:r>
      <w:r w:rsidR="00AE4A95" w:rsidRPr="003A55A6">
        <w:rPr>
          <w:rFonts w:ascii="TimesNewRomanPSMT" w:hAnsi="TimesNewRomanPSMT"/>
          <w:color w:val="000000" w:themeColor="text1"/>
          <w:sz w:val="28"/>
          <w:szCs w:val="28"/>
          <w:lang w:val="en-US"/>
        </w:rPr>
        <w:t>toàn tính có</w:t>
      </w:r>
      <w:r w:rsidR="00AE4A95" w:rsidRPr="003A55A6">
        <w:rPr>
          <w:rFonts w:ascii="TimesNewRomanPSMT" w:hAnsi="TimesNewRomanPSMT"/>
          <w:color w:val="000000" w:themeColor="text1"/>
          <w:sz w:val="28"/>
          <w:szCs w:val="28"/>
        </w:rPr>
        <w:t xml:space="preserve"> </w:t>
      </w:r>
      <w:r w:rsidR="00AE4A95" w:rsidRPr="003A55A6">
        <w:rPr>
          <w:rFonts w:ascii="TimesNewRomanPSMT" w:hAnsi="TimesNewRomanPSMT"/>
          <w:color w:val="000000" w:themeColor="text1"/>
          <w:sz w:val="28"/>
          <w:szCs w:val="28"/>
          <w:lang w:val="en-US"/>
        </w:rPr>
        <w:t xml:space="preserve">92 </w:t>
      </w:r>
      <w:r w:rsidRPr="003A55A6">
        <w:rPr>
          <w:rFonts w:ascii="TimesNewRomanPSMT" w:hAnsi="TimesNewRomanPSMT"/>
          <w:color w:val="000000" w:themeColor="text1"/>
          <w:sz w:val="28"/>
          <w:szCs w:val="28"/>
        </w:rPr>
        <w:t>đơn vị hành chính cấ</w:t>
      </w:r>
      <w:r w:rsidR="00AE4A95" w:rsidRPr="003A55A6">
        <w:rPr>
          <w:rFonts w:ascii="TimesNewRomanPSMT" w:hAnsi="TimesNewRomanPSMT"/>
          <w:color w:val="000000" w:themeColor="text1"/>
          <w:sz w:val="28"/>
          <w:szCs w:val="28"/>
        </w:rPr>
        <w:t>p xã (</w:t>
      </w:r>
      <w:r w:rsidR="00AE4A95" w:rsidRPr="003A55A6">
        <w:rPr>
          <w:rFonts w:ascii="TimesNewRomanPSMT" w:hAnsi="TimesNewRomanPSMT"/>
          <w:color w:val="000000" w:themeColor="text1"/>
          <w:sz w:val="28"/>
          <w:szCs w:val="28"/>
          <w:lang w:val="en-US"/>
        </w:rPr>
        <w:t>77</w:t>
      </w:r>
      <w:r w:rsidR="00AE4A95" w:rsidRPr="003A55A6">
        <w:rPr>
          <w:rFonts w:ascii="TimesNewRomanPSMT" w:hAnsi="TimesNewRomanPSMT"/>
          <w:color w:val="000000" w:themeColor="text1"/>
          <w:sz w:val="28"/>
          <w:szCs w:val="28"/>
        </w:rPr>
        <w:t xml:space="preserve"> xã và </w:t>
      </w:r>
      <w:r w:rsidR="00AE4A95" w:rsidRPr="003A55A6">
        <w:rPr>
          <w:rFonts w:ascii="TimesNewRomanPSMT" w:hAnsi="TimesNewRomanPSMT"/>
          <w:color w:val="000000" w:themeColor="text1"/>
          <w:sz w:val="28"/>
          <w:szCs w:val="28"/>
          <w:lang w:val="en-US"/>
        </w:rPr>
        <w:t>15</w:t>
      </w:r>
      <w:r w:rsidRPr="003A55A6">
        <w:rPr>
          <w:rFonts w:ascii="TimesNewRomanPSMT" w:hAnsi="TimesNewRomanPSMT"/>
          <w:color w:val="000000" w:themeColor="text1"/>
          <w:sz w:val="28"/>
          <w:szCs w:val="28"/>
        </w:rPr>
        <w:t xml:space="preserve"> phườ</w:t>
      </w:r>
      <w:r w:rsidR="00AE4A95" w:rsidRPr="003A55A6">
        <w:rPr>
          <w:rFonts w:ascii="TimesNewRomanPSMT" w:hAnsi="TimesNewRomanPSMT"/>
          <w:color w:val="000000" w:themeColor="text1"/>
          <w:sz w:val="28"/>
          <w:szCs w:val="28"/>
        </w:rPr>
        <w:t>ng)</w:t>
      </w:r>
      <w:r w:rsidR="00AE4A95" w:rsidRPr="003A55A6">
        <w:rPr>
          <w:rFonts w:ascii="TimesNewRomanPSMT" w:hAnsi="TimesNewRomanPSMT"/>
          <w:color w:val="000000" w:themeColor="text1"/>
          <w:sz w:val="28"/>
          <w:szCs w:val="28"/>
          <w:lang w:val="en-US"/>
        </w:rPr>
        <w:t>.</w:t>
      </w:r>
    </w:p>
    <w:p w14:paraId="6FB366FC" w14:textId="77777777" w:rsidR="00077CDD" w:rsidRDefault="00077CDD" w:rsidP="009F4821">
      <w:pPr>
        <w:spacing w:before="120" w:line="320" w:lineRule="exact"/>
        <w:ind w:firstLine="720"/>
        <w:jc w:val="both"/>
        <w:rPr>
          <w:rFonts w:ascii="TimesNewRomanPSMT" w:hAnsi="TimesNewRomanPSMT"/>
          <w:sz w:val="28"/>
          <w:szCs w:val="28"/>
          <w:lang w:val="en-US"/>
        </w:rPr>
      </w:pPr>
      <w:r w:rsidRPr="00077CDD">
        <w:rPr>
          <w:rFonts w:ascii="TimesNewRomanPSMT" w:hAnsi="TimesNewRomanPSMT"/>
          <w:sz w:val="28"/>
          <w:szCs w:val="28"/>
        </w:rPr>
        <w:t xml:space="preserve">Trong bối cảnh tỉnh mới được </w:t>
      </w:r>
      <w:r w:rsidR="00C85D34">
        <w:rPr>
          <w:rFonts w:ascii="TimesNewRomanPSMT" w:hAnsi="TimesNewRomanPSMT"/>
          <w:sz w:val="28"/>
          <w:szCs w:val="28"/>
          <w:lang w:val="en-US"/>
        </w:rPr>
        <w:t>thành lập</w:t>
      </w:r>
      <w:r w:rsidRPr="00077CDD">
        <w:rPr>
          <w:rFonts w:ascii="TimesNewRomanPSMT" w:hAnsi="TimesNewRomanPSMT"/>
          <w:sz w:val="28"/>
          <w:szCs w:val="28"/>
        </w:rPr>
        <w:t>, việc thực hiện nếp sống văn minh</w:t>
      </w:r>
      <w:r w:rsidRPr="00077CDD">
        <w:rPr>
          <w:rFonts w:ascii="TimesNewRomanPSMT" w:hAnsi="TimesNewRomanPSMT"/>
          <w:sz w:val="28"/>
          <w:szCs w:val="28"/>
        </w:rPr>
        <w:br/>
        <w:t>trong việc cưới, việc tang hiện nay vẫn đang áp dụ</w:t>
      </w:r>
      <w:r w:rsidR="00C85D34">
        <w:rPr>
          <w:rFonts w:ascii="TimesNewRomanPSMT" w:hAnsi="TimesNewRomanPSMT"/>
          <w:sz w:val="28"/>
          <w:szCs w:val="28"/>
        </w:rPr>
        <w:t xml:space="preserve">ng theo </w:t>
      </w:r>
      <w:r w:rsidR="00C85D34">
        <w:rPr>
          <w:rFonts w:ascii="TimesNewRomanPSMT" w:hAnsi="TimesNewRomanPSMT"/>
          <w:sz w:val="28"/>
          <w:szCs w:val="28"/>
          <w:lang w:val="en-US"/>
        </w:rPr>
        <w:t>hai</w:t>
      </w:r>
      <w:r w:rsidRPr="00077CDD">
        <w:rPr>
          <w:rFonts w:ascii="TimesNewRomanPSMT" w:hAnsi="TimesNewRomanPSMT"/>
          <w:sz w:val="28"/>
          <w:szCs w:val="28"/>
        </w:rPr>
        <w:t xml:space="preserve"> hệ thống</w:t>
      </w:r>
      <w:r w:rsidR="00796D55">
        <w:rPr>
          <w:rFonts w:ascii="TimesNewRomanPSMT" w:hAnsi="TimesNewRomanPSMT"/>
          <w:sz w:val="28"/>
          <w:szCs w:val="28"/>
          <w:lang w:val="en-US"/>
        </w:rPr>
        <w:t xml:space="preserve"> </w:t>
      </w:r>
      <w:r w:rsidRPr="00077CDD">
        <w:rPr>
          <w:rFonts w:ascii="TimesNewRomanPSMT" w:hAnsi="TimesNewRomanPSMT"/>
          <w:sz w:val="28"/>
          <w:szCs w:val="28"/>
        </w:rPr>
        <w:t xml:space="preserve">quy định </w:t>
      </w:r>
      <w:r w:rsidR="00C85D34">
        <w:rPr>
          <w:rFonts w:ascii="TimesNewRomanPSMT" w:hAnsi="TimesNewRomanPSMT"/>
          <w:sz w:val="28"/>
          <w:szCs w:val="28"/>
          <w:lang w:val="en-US"/>
        </w:rPr>
        <w:t>của hai</w:t>
      </w:r>
      <w:r w:rsidRPr="00077CDD">
        <w:rPr>
          <w:rFonts w:ascii="TimesNewRomanPSMT" w:hAnsi="TimesNewRomanPSMT"/>
          <w:sz w:val="28"/>
          <w:szCs w:val="28"/>
        </w:rPr>
        <w:t xml:space="preserve"> tỉnh trước sáp nhập. Nhiều nội dung không còn phù</w:t>
      </w:r>
      <w:r w:rsidR="00796D55">
        <w:rPr>
          <w:rFonts w:ascii="TimesNewRomanPSMT" w:hAnsi="TimesNewRomanPSMT"/>
          <w:sz w:val="28"/>
          <w:szCs w:val="28"/>
          <w:lang w:val="en-US"/>
        </w:rPr>
        <w:t xml:space="preserve"> </w:t>
      </w:r>
      <w:r w:rsidRPr="00077CDD">
        <w:rPr>
          <w:rFonts w:ascii="TimesNewRomanPSMT" w:hAnsi="TimesNewRomanPSMT"/>
          <w:sz w:val="28"/>
          <w:szCs w:val="28"/>
        </w:rPr>
        <w:t>hợp với điều kiện kinh tế – xã hội và yêu cầu quản lý hiện nay, dẫn đến thiếu</w:t>
      </w:r>
      <w:r w:rsidR="00796D55">
        <w:rPr>
          <w:rFonts w:ascii="TimesNewRomanPSMT" w:hAnsi="TimesNewRomanPSMT"/>
          <w:sz w:val="28"/>
          <w:szCs w:val="28"/>
          <w:lang w:val="en-US"/>
        </w:rPr>
        <w:t xml:space="preserve"> </w:t>
      </w:r>
      <w:r w:rsidRPr="00077CDD">
        <w:rPr>
          <w:rFonts w:ascii="TimesNewRomanPSMT" w:hAnsi="TimesNewRomanPSMT"/>
          <w:sz w:val="28"/>
          <w:szCs w:val="28"/>
        </w:rPr>
        <w:t>thống nhất, gây khó khăn trong tổ chức thực hiện, theo dõi, kiểm tra và xử lý vi</w:t>
      </w:r>
      <w:r w:rsidR="00796D55">
        <w:rPr>
          <w:rFonts w:ascii="TimesNewRomanPSMT" w:hAnsi="TimesNewRomanPSMT"/>
          <w:sz w:val="28"/>
          <w:szCs w:val="28"/>
          <w:lang w:val="en-US"/>
        </w:rPr>
        <w:t xml:space="preserve"> </w:t>
      </w:r>
      <w:r w:rsidRPr="00077CDD">
        <w:rPr>
          <w:rFonts w:ascii="TimesNewRomanPSMT" w:hAnsi="TimesNewRomanPSMT"/>
          <w:sz w:val="28"/>
          <w:szCs w:val="28"/>
        </w:rPr>
        <w:t>phạm tại cơ sở.</w:t>
      </w:r>
    </w:p>
    <w:p w14:paraId="5082B9D9" w14:textId="77777777" w:rsidR="00077CDD" w:rsidRDefault="00077CDD" w:rsidP="009F4821">
      <w:pPr>
        <w:spacing w:before="120" w:line="320" w:lineRule="exact"/>
        <w:ind w:firstLine="720"/>
        <w:jc w:val="both"/>
        <w:rPr>
          <w:rFonts w:ascii="TimesNewRomanPSMT" w:hAnsi="TimesNewRomanPSMT"/>
          <w:sz w:val="28"/>
          <w:szCs w:val="28"/>
          <w:lang w:val="en-US"/>
        </w:rPr>
      </w:pPr>
      <w:r w:rsidRPr="00077CDD">
        <w:rPr>
          <w:rFonts w:ascii="TimesNewRomanPSMT" w:hAnsi="TimesNewRomanPSMT"/>
          <w:sz w:val="28"/>
          <w:szCs w:val="28"/>
        </w:rPr>
        <w:t>Đồng thời, một số vấn đề phát sinh trong thực tiễn (như sử dụng lòng đường,</w:t>
      </w:r>
      <w:r w:rsidRPr="00077CDD">
        <w:rPr>
          <w:rFonts w:ascii="TimesNewRomanPSMT" w:hAnsi="TimesNewRomanPSMT"/>
          <w:sz w:val="28"/>
          <w:szCs w:val="28"/>
        </w:rPr>
        <w:br/>
      </w:r>
      <w:r w:rsidRPr="00077CDD">
        <w:rPr>
          <w:rFonts w:ascii="TimesNewRomanPSMT" w:hAnsi="TimesNewRomanPSMT"/>
          <w:sz w:val="28"/>
          <w:szCs w:val="28"/>
        </w:rPr>
        <w:lastRenderedPageBreak/>
        <w:t>hè phố để dựng rạp; tiếng ồ</w:t>
      </w:r>
      <w:r w:rsidR="00796D55">
        <w:rPr>
          <w:rFonts w:ascii="TimesNewRomanPSMT" w:hAnsi="TimesNewRomanPSMT"/>
          <w:sz w:val="28"/>
          <w:szCs w:val="28"/>
        </w:rPr>
        <w:t>n</w:t>
      </w:r>
      <w:r w:rsidRPr="00077CDD">
        <w:rPr>
          <w:rFonts w:ascii="TimesNewRomanPSMT" w:hAnsi="TimesNewRomanPSMT"/>
          <w:sz w:val="28"/>
          <w:szCs w:val="28"/>
        </w:rPr>
        <w:t>; vệ sinh môi trường;</w:t>
      </w:r>
      <w:r w:rsidR="00796D55">
        <w:rPr>
          <w:rFonts w:ascii="TimesNewRomanPSMT" w:hAnsi="TimesNewRomanPSMT"/>
          <w:sz w:val="28"/>
          <w:szCs w:val="28"/>
          <w:lang w:val="en-US"/>
        </w:rPr>
        <w:t xml:space="preserve"> </w:t>
      </w:r>
      <w:r w:rsidRPr="00077CDD">
        <w:rPr>
          <w:rFonts w:ascii="TimesNewRomanPSMT" w:hAnsi="TimesNewRomanPSMT"/>
          <w:sz w:val="28"/>
          <w:szCs w:val="28"/>
        </w:rPr>
        <w:t>trách nhiệm nêu gương của cán bộ, đảng viên…) hiện chưa có cơ sở pháp lý thống</w:t>
      </w:r>
      <w:r w:rsidR="00796D55">
        <w:rPr>
          <w:rFonts w:ascii="TimesNewRomanPSMT" w:hAnsi="TimesNewRomanPSMT"/>
          <w:sz w:val="28"/>
          <w:szCs w:val="28"/>
          <w:lang w:val="en-US"/>
        </w:rPr>
        <w:t xml:space="preserve"> </w:t>
      </w:r>
      <w:r w:rsidRPr="00077CDD">
        <w:rPr>
          <w:rFonts w:ascii="TimesNewRomanPSMT" w:hAnsi="TimesNewRomanPSMT"/>
          <w:sz w:val="28"/>
          <w:szCs w:val="28"/>
        </w:rPr>
        <w:t>nhất hoặc chưa được quy định đầy đủ trong các văn bản cũ.</w:t>
      </w:r>
    </w:p>
    <w:p w14:paraId="42208DAD" w14:textId="77777777" w:rsidR="00077CDD" w:rsidRDefault="00077CDD" w:rsidP="009F4821">
      <w:pPr>
        <w:spacing w:before="120" w:line="320" w:lineRule="exact"/>
        <w:ind w:firstLine="720"/>
        <w:jc w:val="both"/>
        <w:rPr>
          <w:rFonts w:ascii="TimesNewRomanPSMT" w:hAnsi="TimesNewRomanPSMT"/>
          <w:sz w:val="28"/>
          <w:szCs w:val="28"/>
          <w:lang w:val="en-US"/>
        </w:rPr>
      </w:pPr>
      <w:r w:rsidRPr="00077CDD">
        <w:rPr>
          <w:rFonts w:ascii="TimesNewRomanPSMT" w:hAnsi="TimesNewRomanPSMT"/>
          <w:sz w:val="28"/>
          <w:szCs w:val="28"/>
        </w:rPr>
        <w:t>Từ những yêu cầu trên, việc ban hành Quy định thực hiện nếp sống văn minh</w:t>
      </w:r>
      <w:r w:rsidRPr="00077CDD">
        <w:rPr>
          <w:rFonts w:ascii="TimesNewRomanPSMT" w:hAnsi="TimesNewRomanPSMT"/>
          <w:sz w:val="28"/>
          <w:szCs w:val="28"/>
        </w:rPr>
        <w:br/>
        <w:t>trong việc cưới, việc tang áp dụng thống nhất trên toàn tỉnh là cần thiết,</w:t>
      </w:r>
      <w:r w:rsidR="00796D55">
        <w:rPr>
          <w:rFonts w:ascii="TimesNewRomanPSMT" w:hAnsi="TimesNewRomanPSMT"/>
          <w:sz w:val="28"/>
          <w:szCs w:val="28"/>
          <w:lang w:val="en-US"/>
        </w:rPr>
        <w:t xml:space="preserve"> </w:t>
      </w:r>
      <w:r w:rsidRPr="00077CDD">
        <w:rPr>
          <w:rFonts w:ascii="TimesNewRomanPSMT" w:hAnsi="TimesNewRomanPSMT"/>
          <w:sz w:val="28"/>
          <w:szCs w:val="28"/>
        </w:rPr>
        <w:t>kịp thời và phù hợp thực tiễn.</w:t>
      </w:r>
    </w:p>
    <w:p w14:paraId="75E80980" w14:textId="77777777" w:rsidR="00077CDD" w:rsidRDefault="00077CDD" w:rsidP="009F4821">
      <w:pPr>
        <w:spacing w:before="120" w:line="320" w:lineRule="exact"/>
        <w:ind w:firstLine="720"/>
        <w:jc w:val="both"/>
        <w:rPr>
          <w:rFonts w:ascii="TimesNewRomanPS-BoldMT" w:hAnsi="TimesNewRomanPS-BoldMT"/>
          <w:b/>
          <w:bCs/>
          <w:sz w:val="28"/>
          <w:szCs w:val="28"/>
          <w:lang w:val="en-US"/>
        </w:rPr>
      </w:pPr>
      <w:r w:rsidRPr="00077CDD">
        <w:rPr>
          <w:rFonts w:ascii="TimesNewRomanPS-BoldMT" w:hAnsi="TimesNewRomanPS-BoldMT"/>
          <w:b/>
          <w:bCs/>
          <w:sz w:val="28"/>
          <w:szCs w:val="28"/>
        </w:rPr>
        <w:t>2. Sự cần thiết ban hành Quy định</w:t>
      </w:r>
    </w:p>
    <w:p w14:paraId="61C163AA" w14:textId="77777777" w:rsidR="00077CDD" w:rsidRDefault="00077CDD" w:rsidP="009F4821">
      <w:pPr>
        <w:spacing w:before="120" w:line="320" w:lineRule="exact"/>
        <w:ind w:firstLine="720"/>
        <w:jc w:val="both"/>
        <w:rPr>
          <w:rFonts w:ascii="TimesNewRomanPSMT" w:hAnsi="TimesNewRomanPSMT"/>
          <w:sz w:val="28"/>
          <w:szCs w:val="28"/>
          <w:lang w:val="en-US"/>
        </w:rPr>
      </w:pPr>
      <w:r w:rsidRPr="00077CDD">
        <w:rPr>
          <w:rFonts w:ascii="TimesNewRomanPSMT" w:hAnsi="TimesNewRomanPSMT"/>
          <w:sz w:val="28"/>
          <w:szCs w:val="28"/>
        </w:rPr>
        <w:t>Việc ban hành Quy định mới nhằm:</w:t>
      </w:r>
    </w:p>
    <w:p w14:paraId="53196DD0" w14:textId="77777777" w:rsidR="00077CDD" w:rsidRDefault="00077CDD" w:rsidP="009F4821">
      <w:pPr>
        <w:spacing w:before="120" w:line="320" w:lineRule="exact"/>
        <w:ind w:firstLine="720"/>
        <w:jc w:val="both"/>
        <w:rPr>
          <w:rFonts w:ascii="TimesNewRomanPSMT" w:hAnsi="TimesNewRomanPSMT"/>
          <w:sz w:val="28"/>
          <w:szCs w:val="28"/>
          <w:lang w:val="en-US"/>
        </w:rPr>
      </w:pPr>
      <w:r w:rsidRPr="00077CDD">
        <w:rPr>
          <w:rFonts w:ascii="TimesNewRomanPSMT" w:hAnsi="TimesNewRomanPSMT"/>
          <w:sz w:val="28"/>
          <w:szCs w:val="28"/>
        </w:rPr>
        <w:t>- Thống nhất cơ sở pháp lý về thực hiện nếp sống văn minh</w:t>
      </w:r>
      <w:r w:rsidR="009A0948">
        <w:rPr>
          <w:rFonts w:ascii="TimesNewRomanPSMT" w:hAnsi="TimesNewRomanPSMT"/>
          <w:sz w:val="28"/>
          <w:szCs w:val="28"/>
          <w:lang w:val="en-US"/>
        </w:rPr>
        <w:t xml:space="preserve"> trong </w:t>
      </w:r>
      <w:r w:rsidR="009A0948" w:rsidRPr="009A0948">
        <w:rPr>
          <w:rFonts w:ascii="TimesNewRomanPSMT" w:hAnsi="TimesNewRomanPSMT"/>
          <w:sz w:val="28"/>
          <w:szCs w:val="28"/>
        </w:rPr>
        <w:t>việc cưới, việc tang</w:t>
      </w:r>
      <w:r w:rsidRPr="00077CDD">
        <w:rPr>
          <w:rFonts w:ascii="TimesNewRomanPSMT" w:hAnsi="TimesNewRomanPSMT"/>
          <w:sz w:val="28"/>
          <w:szCs w:val="28"/>
        </w:rPr>
        <w:t xml:space="preserve"> cho toàn tỉnh sau</w:t>
      </w:r>
      <w:r w:rsidR="009A0948">
        <w:rPr>
          <w:rFonts w:ascii="TimesNewRomanPSMT" w:hAnsi="TimesNewRomanPSMT"/>
          <w:sz w:val="28"/>
          <w:szCs w:val="28"/>
          <w:lang w:val="en-US"/>
        </w:rPr>
        <w:t xml:space="preserve"> </w:t>
      </w:r>
      <w:r w:rsidRPr="00077CDD">
        <w:rPr>
          <w:rFonts w:ascii="TimesNewRomanPSMT" w:hAnsi="TimesNewRomanPSMT"/>
          <w:sz w:val="28"/>
          <w:szCs w:val="28"/>
        </w:rPr>
        <w:t xml:space="preserve">sáp nhập, thay thế </w:t>
      </w:r>
      <w:r w:rsidR="00796D55">
        <w:rPr>
          <w:rFonts w:ascii="TimesNewRomanPSMT" w:hAnsi="TimesNewRomanPSMT"/>
          <w:sz w:val="28"/>
          <w:szCs w:val="28"/>
          <w:lang w:val="en-US"/>
        </w:rPr>
        <w:t xml:space="preserve">cho hai </w:t>
      </w:r>
      <w:r w:rsidRPr="00077CDD">
        <w:rPr>
          <w:rFonts w:ascii="TimesNewRomanPSMT" w:hAnsi="TimesNewRomanPSMT"/>
          <w:sz w:val="28"/>
          <w:szCs w:val="28"/>
        </w:rPr>
        <w:t xml:space="preserve">quy định </w:t>
      </w:r>
      <w:r w:rsidR="00796D55">
        <w:rPr>
          <w:rFonts w:ascii="TimesNewRomanPSMT" w:hAnsi="TimesNewRomanPSMT"/>
          <w:sz w:val="28"/>
          <w:szCs w:val="28"/>
          <w:lang w:val="en-US"/>
        </w:rPr>
        <w:t xml:space="preserve">của hai tỉnh </w:t>
      </w:r>
      <w:r w:rsidRPr="00077CDD">
        <w:rPr>
          <w:rFonts w:ascii="TimesNewRomanPSMT" w:hAnsi="TimesNewRomanPSMT"/>
          <w:sz w:val="28"/>
          <w:szCs w:val="28"/>
        </w:rPr>
        <w:t>trước</w:t>
      </w:r>
      <w:r w:rsidR="00796D55">
        <w:rPr>
          <w:rFonts w:ascii="TimesNewRomanPSMT" w:hAnsi="TimesNewRomanPSMT"/>
          <w:sz w:val="28"/>
          <w:szCs w:val="28"/>
          <w:lang w:val="en-US"/>
        </w:rPr>
        <w:t xml:space="preserve"> sáp nhập</w:t>
      </w:r>
      <w:r w:rsidRPr="00077CDD">
        <w:rPr>
          <w:rFonts w:ascii="TimesNewRomanPSMT" w:hAnsi="TimesNewRomanPSMT"/>
          <w:sz w:val="28"/>
          <w:szCs w:val="28"/>
        </w:rPr>
        <w:t>.</w:t>
      </w:r>
    </w:p>
    <w:p w14:paraId="1196A479" w14:textId="77777777" w:rsidR="00077CDD" w:rsidRDefault="00077CDD" w:rsidP="009F4821">
      <w:pPr>
        <w:spacing w:before="120" w:line="320" w:lineRule="exact"/>
        <w:ind w:firstLine="720"/>
        <w:jc w:val="both"/>
        <w:rPr>
          <w:rFonts w:ascii="TimesNewRomanPSMT" w:hAnsi="TimesNewRomanPSMT"/>
          <w:sz w:val="28"/>
          <w:szCs w:val="28"/>
          <w:lang w:val="en-US"/>
        </w:rPr>
      </w:pPr>
      <w:r w:rsidRPr="00077CDD">
        <w:rPr>
          <w:rFonts w:ascii="TimesNewRomanPSMT" w:hAnsi="TimesNewRomanPSMT"/>
          <w:sz w:val="28"/>
          <w:szCs w:val="28"/>
        </w:rPr>
        <w:t>- Cập nhật và cụ thể hóa các quy định của pháp luật mới (Luật Bảo vệ môi</w:t>
      </w:r>
      <w:r w:rsidRPr="00077CDD">
        <w:rPr>
          <w:rFonts w:ascii="TimesNewRomanPSMT" w:hAnsi="TimesNewRomanPSMT"/>
          <w:sz w:val="28"/>
          <w:szCs w:val="28"/>
        </w:rPr>
        <w:br/>
        <w:t>trường 2020; Nghị định 165/</w:t>
      </w:r>
      <w:r w:rsidR="00796D55">
        <w:rPr>
          <w:rFonts w:ascii="TimesNewRomanPSMT" w:hAnsi="TimesNewRomanPSMT"/>
          <w:sz w:val="28"/>
          <w:szCs w:val="28"/>
        </w:rPr>
        <w:t xml:space="preserve">2024/NĐ-CP; </w:t>
      </w:r>
      <w:r w:rsidR="00BE55DB" w:rsidRPr="00BE55DB">
        <w:rPr>
          <w:rFonts w:ascii="TimesNewRomanPSMT" w:hAnsi="TimesNewRomanPSMT"/>
          <w:sz w:val="28"/>
          <w:szCs w:val="28"/>
        </w:rPr>
        <w:t xml:space="preserve">Quy chuẩn kỹ thuật quốc gia </w:t>
      </w:r>
      <w:r w:rsidR="00796D55" w:rsidRPr="003A55A6">
        <w:rPr>
          <w:rFonts w:ascii="TimesNewRomanPSMT" w:hAnsi="TimesNewRomanPSMT"/>
          <w:color w:val="000000" w:themeColor="text1"/>
          <w:sz w:val="28"/>
          <w:szCs w:val="28"/>
        </w:rPr>
        <w:t>QCVN 26:2025/BNNMT</w:t>
      </w:r>
      <w:r w:rsidRPr="00077CDD">
        <w:rPr>
          <w:rFonts w:ascii="TimesNewRomanPSMT" w:hAnsi="TimesNewRomanPSMT"/>
          <w:sz w:val="28"/>
          <w:szCs w:val="28"/>
        </w:rPr>
        <w:t>; các quy định về nêu gương của cán bộ, đảng viên…).</w:t>
      </w:r>
    </w:p>
    <w:p w14:paraId="5B307C9D" w14:textId="77777777" w:rsidR="00077CDD" w:rsidRPr="00796D55" w:rsidRDefault="00077CDD" w:rsidP="009F4821">
      <w:pPr>
        <w:spacing w:before="120" w:line="320" w:lineRule="exact"/>
        <w:ind w:firstLine="720"/>
        <w:jc w:val="both"/>
        <w:rPr>
          <w:rFonts w:ascii="TimesNewRomanPSMT" w:hAnsi="TimesNewRomanPSMT"/>
          <w:color w:val="FF0000"/>
          <w:sz w:val="28"/>
          <w:szCs w:val="28"/>
          <w:lang w:val="en-US"/>
        </w:rPr>
      </w:pPr>
      <w:r w:rsidRPr="00077CDD">
        <w:rPr>
          <w:rFonts w:ascii="TimesNewRomanPSMT" w:hAnsi="TimesNewRomanPSMT"/>
          <w:sz w:val="28"/>
          <w:szCs w:val="28"/>
        </w:rPr>
        <w:t xml:space="preserve">- Khắc phục khoảng trống pháp lý trong quản lý </w:t>
      </w:r>
      <w:r w:rsidR="00796D55">
        <w:rPr>
          <w:rFonts w:ascii="TimesNewRomanPSMT" w:hAnsi="TimesNewRomanPSMT"/>
          <w:sz w:val="28"/>
          <w:szCs w:val="28"/>
          <w:lang w:val="en-US"/>
        </w:rPr>
        <w:t xml:space="preserve">việc </w:t>
      </w:r>
      <w:r w:rsidRPr="00077CDD">
        <w:rPr>
          <w:rFonts w:ascii="TimesNewRomanPSMT" w:hAnsi="TimesNewRomanPSMT"/>
          <w:sz w:val="28"/>
          <w:szCs w:val="28"/>
        </w:rPr>
        <w:t xml:space="preserve">cưới, </w:t>
      </w:r>
      <w:r w:rsidR="00796D55">
        <w:rPr>
          <w:rFonts w:ascii="TimesNewRomanPSMT" w:hAnsi="TimesNewRomanPSMT"/>
          <w:sz w:val="28"/>
          <w:szCs w:val="28"/>
          <w:lang w:val="en-US"/>
        </w:rPr>
        <w:t xml:space="preserve">việc </w:t>
      </w:r>
      <w:r w:rsidRPr="00077CDD">
        <w:rPr>
          <w:rFonts w:ascii="TimesNewRomanPSMT" w:hAnsi="TimesNewRomanPSMT"/>
          <w:sz w:val="28"/>
          <w:szCs w:val="28"/>
        </w:rPr>
        <w:t>tang, ở cấp cơ</w:t>
      </w:r>
      <w:r w:rsidR="00796D55">
        <w:rPr>
          <w:rFonts w:ascii="TimesNewRomanPSMT" w:hAnsi="TimesNewRomanPSMT"/>
          <w:sz w:val="28"/>
          <w:szCs w:val="28"/>
          <w:lang w:val="en-US"/>
        </w:rPr>
        <w:t xml:space="preserve"> </w:t>
      </w:r>
      <w:r w:rsidRPr="00077CDD">
        <w:rPr>
          <w:rFonts w:ascii="TimesNewRomanPSMT" w:hAnsi="TimesNewRomanPSMT"/>
          <w:sz w:val="28"/>
          <w:szCs w:val="28"/>
        </w:rPr>
        <w:t>sở, đặc biệt sau khi mô hình chính quyền địa phương hai cấp được triển khai</w:t>
      </w:r>
      <w:r w:rsidRPr="00796D55">
        <w:rPr>
          <w:rFonts w:ascii="TimesNewRomanPSMT" w:hAnsi="TimesNewRomanPSMT"/>
          <w:color w:val="FF0000"/>
          <w:sz w:val="28"/>
          <w:szCs w:val="28"/>
        </w:rPr>
        <w:t>.</w:t>
      </w:r>
    </w:p>
    <w:p w14:paraId="6E2977E3" w14:textId="77777777" w:rsidR="00077CDD" w:rsidRDefault="00077CDD" w:rsidP="009F4821">
      <w:pPr>
        <w:spacing w:before="120" w:line="320" w:lineRule="exact"/>
        <w:ind w:firstLine="720"/>
        <w:jc w:val="both"/>
        <w:rPr>
          <w:rFonts w:ascii="TimesNewRomanPSMT" w:hAnsi="TimesNewRomanPSMT"/>
          <w:sz w:val="28"/>
          <w:szCs w:val="28"/>
          <w:lang w:val="en-US"/>
        </w:rPr>
      </w:pPr>
      <w:r w:rsidRPr="00077CDD">
        <w:rPr>
          <w:rFonts w:ascii="TimesNewRomanPSMT" w:hAnsi="TimesNewRomanPSMT"/>
          <w:sz w:val="28"/>
          <w:szCs w:val="28"/>
        </w:rPr>
        <w:t>- Đáp ứng yêu cầu quản lý trong tình hình mới, nhất là ở khu vực đô thị hóa</w:t>
      </w:r>
      <w:r w:rsidRPr="00077CDD">
        <w:rPr>
          <w:rFonts w:ascii="TimesNewRomanPSMT" w:hAnsi="TimesNewRomanPSMT"/>
          <w:sz w:val="28"/>
          <w:szCs w:val="28"/>
        </w:rPr>
        <w:br/>
        <w:t xml:space="preserve">nhanh, dân cư đông, không gian nhỏ hẹp, nhu cầu tổ chức </w:t>
      </w:r>
      <w:r w:rsidR="009A0948">
        <w:rPr>
          <w:rFonts w:ascii="TimesNewRomanPSMT" w:hAnsi="TimesNewRomanPSMT"/>
          <w:sz w:val="28"/>
          <w:szCs w:val="28"/>
          <w:lang w:val="en-US"/>
        </w:rPr>
        <w:t xml:space="preserve">việc </w:t>
      </w:r>
      <w:r w:rsidRPr="00077CDD">
        <w:rPr>
          <w:rFonts w:ascii="TimesNewRomanPSMT" w:hAnsi="TimesNewRomanPSMT"/>
          <w:sz w:val="28"/>
          <w:szCs w:val="28"/>
        </w:rPr>
        <w:t>cướ</w:t>
      </w:r>
      <w:r w:rsidR="009A0948">
        <w:rPr>
          <w:rFonts w:ascii="TimesNewRomanPSMT" w:hAnsi="TimesNewRomanPSMT"/>
          <w:sz w:val="28"/>
          <w:szCs w:val="28"/>
        </w:rPr>
        <w:t>i</w:t>
      </w:r>
      <w:r w:rsidR="009A0948">
        <w:rPr>
          <w:rFonts w:ascii="TimesNewRomanPSMT" w:hAnsi="TimesNewRomanPSMT"/>
          <w:sz w:val="28"/>
          <w:szCs w:val="28"/>
          <w:lang w:val="en-US"/>
        </w:rPr>
        <w:t>, việc</w:t>
      </w:r>
      <w:r w:rsidR="00796D55">
        <w:rPr>
          <w:rFonts w:ascii="TimesNewRomanPSMT" w:hAnsi="TimesNewRomanPSMT"/>
          <w:sz w:val="28"/>
          <w:szCs w:val="28"/>
        </w:rPr>
        <w:t xml:space="preserve"> tang</w:t>
      </w:r>
      <w:r w:rsidR="00796D55">
        <w:rPr>
          <w:rFonts w:ascii="TimesNewRomanPSMT" w:hAnsi="TimesNewRomanPSMT"/>
          <w:sz w:val="28"/>
          <w:szCs w:val="28"/>
          <w:lang w:val="en-US"/>
        </w:rPr>
        <w:t xml:space="preserve"> </w:t>
      </w:r>
      <w:r w:rsidRPr="00077CDD">
        <w:rPr>
          <w:rFonts w:ascii="TimesNewRomanPSMT" w:hAnsi="TimesNewRomanPSMT"/>
          <w:sz w:val="28"/>
          <w:szCs w:val="28"/>
        </w:rPr>
        <w:t>có</w:t>
      </w:r>
      <w:r w:rsidRPr="00077CDD">
        <w:rPr>
          <w:rFonts w:ascii="TimesNewRomanPSMT" w:hAnsi="TimesNewRomanPSMT"/>
          <w:sz w:val="28"/>
          <w:szCs w:val="28"/>
        </w:rPr>
        <w:br/>
        <w:t>nhiều biến đổi.</w:t>
      </w:r>
    </w:p>
    <w:p w14:paraId="47E92C09" w14:textId="77777777" w:rsidR="00077CDD" w:rsidRDefault="00077CDD" w:rsidP="009F4821">
      <w:pPr>
        <w:spacing w:before="120" w:line="320" w:lineRule="exact"/>
        <w:ind w:firstLine="720"/>
        <w:jc w:val="both"/>
        <w:rPr>
          <w:rFonts w:ascii="TimesNewRomanPSMT" w:hAnsi="TimesNewRomanPSMT"/>
          <w:sz w:val="28"/>
          <w:szCs w:val="28"/>
          <w:lang w:val="en-US"/>
        </w:rPr>
      </w:pPr>
      <w:r w:rsidRPr="00077CDD">
        <w:rPr>
          <w:rFonts w:ascii="TimesNewRomanPSMT" w:hAnsi="TimesNewRomanPSMT"/>
          <w:sz w:val="28"/>
          <w:szCs w:val="28"/>
        </w:rPr>
        <w:t>- Ngăn chặn các biểu hiện phô trương, lãng phí, mê tín dị đoan, những hành</w:t>
      </w:r>
      <w:r w:rsidRPr="00077CDD">
        <w:rPr>
          <w:rFonts w:ascii="TimesNewRomanPSMT" w:hAnsi="TimesNewRomanPSMT"/>
          <w:sz w:val="28"/>
          <w:szCs w:val="28"/>
        </w:rPr>
        <w:br/>
        <w:t>vi gây mất mỹ quan, mất trật tự xã hội, ô nhiễm môi trường.</w:t>
      </w:r>
    </w:p>
    <w:p w14:paraId="574B36C0" w14:textId="77777777" w:rsidR="00077CDD" w:rsidRDefault="00077CDD" w:rsidP="009F4821">
      <w:pPr>
        <w:spacing w:before="120" w:line="320" w:lineRule="exact"/>
        <w:ind w:firstLine="720"/>
        <w:jc w:val="both"/>
        <w:rPr>
          <w:rFonts w:ascii="TimesNewRomanPSMT" w:hAnsi="TimesNewRomanPSMT"/>
          <w:sz w:val="28"/>
          <w:szCs w:val="28"/>
          <w:lang w:val="en-US"/>
        </w:rPr>
      </w:pPr>
      <w:r w:rsidRPr="00077CDD">
        <w:rPr>
          <w:rFonts w:ascii="TimesNewRomanPSMT" w:hAnsi="TimesNewRomanPSMT"/>
          <w:sz w:val="28"/>
          <w:szCs w:val="28"/>
        </w:rPr>
        <w:t>- Phát huy vai trò nêu gương của cán bộ, đảng viên, củng cố niềm tin và sự</w:t>
      </w:r>
      <w:r w:rsidRPr="00077CDD">
        <w:rPr>
          <w:rFonts w:ascii="TimesNewRomanPSMT" w:hAnsi="TimesNewRomanPSMT"/>
          <w:sz w:val="28"/>
          <w:szCs w:val="28"/>
        </w:rPr>
        <w:br/>
        <w:t>đồng thuận của Nhân dân.</w:t>
      </w:r>
    </w:p>
    <w:p w14:paraId="7B8049A6" w14:textId="77777777" w:rsidR="00077CDD" w:rsidRDefault="00077CDD" w:rsidP="009F4821">
      <w:pPr>
        <w:spacing w:before="120" w:line="320" w:lineRule="exact"/>
        <w:ind w:firstLine="720"/>
        <w:jc w:val="both"/>
        <w:rPr>
          <w:rFonts w:ascii="TimesNewRomanPS-BoldMT" w:hAnsi="TimesNewRomanPS-BoldMT"/>
          <w:b/>
          <w:bCs/>
          <w:sz w:val="28"/>
          <w:szCs w:val="28"/>
          <w:lang w:val="en-US"/>
        </w:rPr>
      </w:pPr>
      <w:r w:rsidRPr="00077CDD">
        <w:rPr>
          <w:rFonts w:ascii="TimesNewRomanPS-BoldMT" w:hAnsi="TimesNewRomanPS-BoldMT"/>
          <w:b/>
          <w:bCs/>
          <w:sz w:val="28"/>
          <w:szCs w:val="28"/>
        </w:rPr>
        <w:t>3. Yêu cầu và định hướng xây dựng Quy định</w:t>
      </w:r>
    </w:p>
    <w:p w14:paraId="039666B6" w14:textId="77777777" w:rsidR="00077CDD" w:rsidRDefault="00077CDD" w:rsidP="009F4821">
      <w:pPr>
        <w:spacing w:before="120" w:line="320" w:lineRule="exact"/>
        <w:ind w:firstLine="720"/>
        <w:jc w:val="both"/>
        <w:rPr>
          <w:rFonts w:ascii="TimesNewRomanPSMT" w:hAnsi="TimesNewRomanPSMT"/>
          <w:sz w:val="28"/>
          <w:szCs w:val="28"/>
          <w:lang w:val="en-US"/>
        </w:rPr>
      </w:pPr>
      <w:r w:rsidRPr="00077CDD">
        <w:rPr>
          <w:rFonts w:ascii="TimesNewRomanPSMT" w:hAnsi="TimesNewRomanPSMT"/>
          <w:sz w:val="28"/>
          <w:szCs w:val="28"/>
        </w:rPr>
        <w:t>a) Bảo đảm phù hợp đường lối</w:t>
      </w:r>
      <w:r w:rsidR="009A0948">
        <w:rPr>
          <w:rFonts w:ascii="TimesNewRomanPSMT" w:hAnsi="TimesNewRomanPSMT"/>
          <w:sz w:val="28"/>
          <w:szCs w:val="28"/>
          <w:lang w:val="en-US"/>
        </w:rPr>
        <w:t xml:space="preserve"> chủ trương</w:t>
      </w:r>
      <w:r w:rsidRPr="00077CDD">
        <w:rPr>
          <w:rFonts w:ascii="TimesNewRomanPSMT" w:hAnsi="TimesNewRomanPSMT"/>
          <w:sz w:val="28"/>
          <w:szCs w:val="28"/>
        </w:rPr>
        <w:t xml:space="preserve"> của Đảng và</w:t>
      </w:r>
      <w:r w:rsidR="009A0948">
        <w:rPr>
          <w:rFonts w:ascii="TimesNewRomanPSMT" w:hAnsi="TimesNewRomanPSMT"/>
          <w:sz w:val="28"/>
          <w:szCs w:val="28"/>
          <w:lang w:val="en-US"/>
        </w:rPr>
        <w:t xml:space="preserve"> chính sánh,</w:t>
      </w:r>
      <w:r w:rsidRPr="00077CDD">
        <w:rPr>
          <w:rFonts w:ascii="TimesNewRomanPSMT" w:hAnsi="TimesNewRomanPSMT"/>
          <w:sz w:val="28"/>
          <w:szCs w:val="28"/>
        </w:rPr>
        <w:t xml:space="preserve"> pháp luật Nhà nướ</w:t>
      </w:r>
      <w:r w:rsidR="009A0948">
        <w:rPr>
          <w:rFonts w:ascii="TimesNewRomanPSMT" w:hAnsi="TimesNewRomanPSMT"/>
          <w:sz w:val="28"/>
          <w:szCs w:val="28"/>
          <w:lang w:val="en-US"/>
        </w:rPr>
        <w:t>c</w:t>
      </w:r>
      <w:r w:rsidRPr="00077CDD">
        <w:rPr>
          <w:rFonts w:ascii="TimesNewRomanPSMT" w:hAnsi="TimesNewRomanPSMT"/>
          <w:sz w:val="28"/>
          <w:szCs w:val="28"/>
        </w:rPr>
        <w:t>; phù hợp định hướng tại Chỉ thị số 27-CT/TW, Nghị quyết 33-NQ/TW, Chỉ</w:t>
      </w:r>
      <w:r w:rsidR="009A0948">
        <w:rPr>
          <w:rFonts w:ascii="TimesNewRomanPSMT" w:hAnsi="TimesNewRomanPSMT"/>
          <w:sz w:val="28"/>
          <w:szCs w:val="28"/>
          <w:lang w:val="en-US"/>
        </w:rPr>
        <w:t xml:space="preserve"> </w:t>
      </w:r>
      <w:r w:rsidRPr="00077CDD">
        <w:rPr>
          <w:rFonts w:ascii="TimesNewRomanPSMT" w:hAnsi="TimesNewRomanPSMT"/>
          <w:sz w:val="28"/>
          <w:szCs w:val="28"/>
        </w:rPr>
        <w:t>thị 05/CT-TTg; bám sát hệ thống pháp luật hiện hành.</w:t>
      </w:r>
    </w:p>
    <w:p w14:paraId="3BEEFBE8" w14:textId="77777777" w:rsidR="00077CDD" w:rsidRDefault="00077CDD" w:rsidP="009F4821">
      <w:pPr>
        <w:spacing w:before="120" w:line="320" w:lineRule="exact"/>
        <w:ind w:firstLine="720"/>
        <w:jc w:val="both"/>
        <w:rPr>
          <w:rFonts w:ascii="TimesNewRomanPSMT" w:hAnsi="TimesNewRomanPSMT"/>
          <w:sz w:val="28"/>
          <w:szCs w:val="28"/>
          <w:lang w:val="en-US"/>
        </w:rPr>
      </w:pPr>
      <w:r w:rsidRPr="00077CDD">
        <w:rPr>
          <w:rFonts w:ascii="TimesNewRomanPSMT" w:hAnsi="TimesNewRomanPSMT"/>
          <w:sz w:val="28"/>
          <w:szCs w:val="28"/>
        </w:rPr>
        <w:t>b) Kế thừa có chọn lọc quy định củ</w:t>
      </w:r>
      <w:r w:rsidR="005219E6">
        <w:rPr>
          <w:rFonts w:ascii="TimesNewRomanPSMT" w:hAnsi="TimesNewRomanPSMT"/>
          <w:sz w:val="28"/>
          <w:szCs w:val="28"/>
        </w:rPr>
        <w:t xml:space="preserve">a </w:t>
      </w:r>
      <w:r w:rsidR="005219E6">
        <w:rPr>
          <w:rFonts w:ascii="TimesNewRomanPSMT" w:hAnsi="TimesNewRomanPSMT"/>
          <w:sz w:val="28"/>
          <w:szCs w:val="28"/>
          <w:lang w:val="en-US"/>
        </w:rPr>
        <w:t>hai</w:t>
      </w:r>
      <w:r w:rsidRPr="00077CDD">
        <w:rPr>
          <w:rFonts w:ascii="TimesNewRomanPSMT" w:hAnsi="TimesNewRomanPSMT"/>
          <w:sz w:val="28"/>
          <w:szCs w:val="28"/>
        </w:rPr>
        <w:t xml:space="preserve"> tỉnh trước sáp nhập</w:t>
      </w:r>
      <w:r w:rsidR="00796D55">
        <w:rPr>
          <w:rFonts w:ascii="TimesNewRomanPSMT" w:hAnsi="TimesNewRomanPSMT"/>
          <w:sz w:val="28"/>
          <w:szCs w:val="28"/>
          <w:lang w:val="en-US"/>
        </w:rPr>
        <w:t xml:space="preserve"> </w:t>
      </w:r>
      <w:r w:rsidR="009A0948">
        <w:rPr>
          <w:rFonts w:ascii="TimesNewRomanPSMT" w:hAnsi="TimesNewRomanPSMT"/>
          <w:sz w:val="28"/>
          <w:szCs w:val="28"/>
          <w:lang w:val="en-US"/>
        </w:rPr>
        <w:t xml:space="preserve">: </w:t>
      </w:r>
      <w:r w:rsidRPr="00077CDD">
        <w:rPr>
          <w:rFonts w:ascii="TimesNewRomanPSMT" w:hAnsi="TimesNewRomanPSMT"/>
          <w:sz w:val="28"/>
          <w:szCs w:val="28"/>
        </w:rPr>
        <w:t>Tiếp thu những nội dung đã thực hiện hiệu quả, đồng thời khắc phục những</w:t>
      </w:r>
      <w:r w:rsidR="009A0948">
        <w:rPr>
          <w:rFonts w:ascii="TimesNewRomanPSMT" w:hAnsi="TimesNewRomanPSMT"/>
          <w:sz w:val="28"/>
          <w:szCs w:val="28"/>
          <w:lang w:val="en-US"/>
        </w:rPr>
        <w:t xml:space="preserve"> </w:t>
      </w:r>
      <w:r w:rsidRPr="00077CDD">
        <w:rPr>
          <w:rFonts w:ascii="TimesNewRomanPSMT" w:hAnsi="TimesNewRomanPSMT"/>
          <w:sz w:val="28"/>
          <w:szCs w:val="28"/>
        </w:rPr>
        <w:t>điểm bất cập, thiếu thống nhất.</w:t>
      </w:r>
    </w:p>
    <w:p w14:paraId="5A42B810" w14:textId="77777777" w:rsidR="00077CDD" w:rsidRDefault="00077CDD" w:rsidP="009F4821">
      <w:pPr>
        <w:spacing w:before="120" w:line="320" w:lineRule="exact"/>
        <w:ind w:firstLine="720"/>
        <w:jc w:val="both"/>
        <w:rPr>
          <w:rFonts w:ascii="TimesNewRomanPSMT" w:hAnsi="TimesNewRomanPSMT"/>
          <w:sz w:val="28"/>
          <w:szCs w:val="28"/>
          <w:lang w:val="en-US"/>
        </w:rPr>
      </w:pPr>
      <w:r w:rsidRPr="00077CDD">
        <w:rPr>
          <w:rFonts w:ascii="TimesNewRomanPSMT" w:hAnsi="TimesNewRomanPSMT"/>
          <w:sz w:val="28"/>
          <w:szCs w:val="28"/>
        </w:rPr>
        <w:t>c) Bổ sung các quy định mới đáp ứng yêu cầu thực tiễn</w:t>
      </w:r>
      <w:r w:rsidR="009A0948">
        <w:rPr>
          <w:rFonts w:ascii="TimesNewRomanPSMT" w:hAnsi="TimesNewRomanPSMT"/>
          <w:sz w:val="28"/>
          <w:szCs w:val="28"/>
          <w:lang w:val="en-US"/>
        </w:rPr>
        <w:t>, t</w:t>
      </w:r>
      <w:r w:rsidRPr="00077CDD">
        <w:rPr>
          <w:rFonts w:ascii="TimesNewRomanPSMT" w:hAnsi="TimesNewRomanPSMT"/>
          <w:sz w:val="28"/>
          <w:szCs w:val="28"/>
        </w:rPr>
        <w:t>ập trung vào 5 nhóm vấn đề:</w:t>
      </w:r>
    </w:p>
    <w:p w14:paraId="4C9C3446" w14:textId="77777777" w:rsidR="00077CDD" w:rsidRDefault="00077CDD" w:rsidP="009F4821">
      <w:pPr>
        <w:spacing w:before="120" w:line="320" w:lineRule="exact"/>
        <w:ind w:firstLine="720"/>
        <w:jc w:val="both"/>
        <w:rPr>
          <w:rFonts w:ascii="TimesNewRomanPSMT" w:hAnsi="TimesNewRomanPSMT"/>
          <w:sz w:val="28"/>
          <w:szCs w:val="28"/>
          <w:lang w:val="en-US"/>
        </w:rPr>
      </w:pPr>
      <w:r w:rsidRPr="00077CDD">
        <w:rPr>
          <w:rFonts w:ascii="TimesNewRomanPSMT" w:hAnsi="TimesNewRomanPSMT"/>
          <w:sz w:val="28"/>
          <w:szCs w:val="28"/>
        </w:rPr>
        <w:t>- Quản lý sử dụng lòng đường, hè phố khi tổ chức cướ</w:t>
      </w:r>
      <w:r w:rsidR="005219E6">
        <w:rPr>
          <w:rFonts w:ascii="TimesNewRomanPSMT" w:hAnsi="TimesNewRomanPSMT"/>
          <w:sz w:val="28"/>
          <w:szCs w:val="28"/>
        </w:rPr>
        <w:t>i, tang</w:t>
      </w:r>
      <w:r w:rsidR="005219E6">
        <w:rPr>
          <w:rFonts w:ascii="TimesNewRomanPSMT" w:hAnsi="TimesNewRomanPSMT"/>
          <w:sz w:val="28"/>
          <w:szCs w:val="28"/>
          <w:lang w:val="en-US"/>
        </w:rPr>
        <w:t xml:space="preserve"> </w:t>
      </w:r>
      <w:r w:rsidRPr="00077CDD">
        <w:rPr>
          <w:rFonts w:ascii="TimesNewRomanPSMT" w:hAnsi="TimesNewRomanPSMT"/>
          <w:sz w:val="28"/>
          <w:szCs w:val="28"/>
        </w:rPr>
        <w:t>(theo</w:t>
      </w:r>
      <w:r w:rsidRPr="00077CDD">
        <w:rPr>
          <w:rFonts w:ascii="TimesNewRomanPSMT" w:hAnsi="TimesNewRomanPSMT"/>
          <w:sz w:val="28"/>
          <w:szCs w:val="28"/>
        </w:rPr>
        <w:br/>
        <w:t>Nghị định 165/2024/NĐ-CP).</w:t>
      </w:r>
    </w:p>
    <w:p w14:paraId="1F8E41F1" w14:textId="77777777" w:rsidR="00077CDD" w:rsidRDefault="00077CDD" w:rsidP="009F4821">
      <w:pPr>
        <w:spacing w:before="120" w:line="320" w:lineRule="exact"/>
        <w:ind w:firstLine="720"/>
        <w:jc w:val="both"/>
        <w:rPr>
          <w:rFonts w:ascii="TimesNewRomanPSMT" w:hAnsi="TimesNewRomanPSMT"/>
          <w:sz w:val="28"/>
          <w:szCs w:val="28"/>
          <w:lang w:val="en-US"/>
        </w:rPr>
      </w:pPr>
      <w:r w:rsidRPr="00077CDD">
        <w:rPr>
          <w:rFonts w:ascii="TimesNewRomanPSMT" w:hAnsi="TimesNewRomanPSMT"/>
          <w:sz w:val="28"/>
          <w:szCs w:val="28"/>
        </w:rPr>
        <w:t>- Âm thanh - tiếng ồn, bảo vệ môi trường (theo QCVN 26:2025/BNNMT).</w:t>
      </w:r>
    </w:p>
    <w:p w14:paraId="2F846C3B" w14:textId="77777777" w:rsidR="00077CDD" w:rsidRDefault="00077CDD" w:rsidP="009F4821">
      <w:pPr>
        <w:spacing w:before="120" w:line="320" w:lineRule="exact"/>
        <w:ind w:firstLine="720"/>
        <w:jc w:val="both"/>
        <w:rPr>
          <w:rFonts w:ascii="TimesNewRomanPSMT" w:hAnsi="TimesNewRomanPSMT"/>
          <w:sz w:val="28"/>
          <w:szCs w:val="28"/>
          <w:lang w:val="en-US"/>
        </w:rPr>
      </w:pPr>
      <w:r w:rsidRPr="00077CDD">
        <w:rPr>
          <w:rFonts w:ascii="TimesNewRomanPSMT" w:hAnsi="TimesNewRomanPSMT"/>
          <w:sz w:val="28"/>
          <w:szCs w:val="28"/>
        </w:rPr>
        <w:lastRenderedPageBreak/>
        <w:t>- Trách nhiệm nêu gương của cán bộ, đảng viên trong cướ</w:t>
      </w:r>
      <w:r w:rsidR="005219E6">
        <w:rPr>
          <w:rFonts w:ascii="TimesNewRomanPSMT" w:hAnsi="TimesNewRomanPSMT"/>
          <w:sz w:val="28"/>
          <w:szCs w:val="28"/>
        </w:rPr>
        <w:t>i, tang</w:t>
      </w:r>
      <w:r w:rsidRPr="00077CDD">
        <w:rPr>
          <w:rFonts w:ascii="TimesNewRomanPSMT" w:hAnsi="TimesNewRomanPSMT"/>
          <w:sz w:val="28"/>
          <w:szCs w:val="28"/>
        </w:rPr>
        <w:t>.</w:t>
      </w:r>
    </w:p>
    <w:p w14:paraId="0638D753" w14:textId="77777777" w:rsidR="00077CDD" w:rsidRDefault="00077CDD" w:rsidP="009F4821">
      <w:pPr>
        <w:spacing w:before="120" w:line="320" w:lineRule="exact"/>
        <w:ind w:firstLine="720"/>
        <w:jc w:val="both"/>
        <w:rPr>
          <w:rFonts w:ascii="TimesNewRomanPSMT" w:hAnsi="TimesNewRomanPSMT"/>
          <w:sz w:val="28"/>
          <w:szCs w:val="28"/>
          <w:lang w:val="en-US"/>
        </w:rPr>
      </w:pPr>
      <w:r w:rsidRPr="00077CDD">
        <w:rPr>
          <w:rFonts w:ascii="TimesNewRomanPSMT" w:hAnsi="TimesNewRomanPSMT"/>
          <w:sz w:val="28"/>
          <w:szCs w:val="28"/>
        </w:rPr>
        <w:t>- Ứng xử văn minh, loại bỏ mê tín dị đoan, giảm đốt vàng mã.</w:t>
      </w:r>
    </w:p>
    <w:p w14:paraId="4DA92DFE" w14:textId="77777777" w:rsidR="00077CDD" w:rsidRPr="003A55A6" w:rsidRDefault="00077CDD" w:rsidP="009F4821">
      <w:pPr>
        <w:spacing w:before="120" w:line="320" w:lineRule="exact"/>
        <w:ind w:firstLine="720"/>
        <w:jc w:val="both"/>
        <w:rPr>
          <w:rFonts w:ascii="TimesNewRomanPSMT" w:hAnsi="TimesNewRomanPSMT"/>
          <w:color w:val="000000" w:themeColor="text1"/>
          <w:sz w:val="28"/>
          <w:szCs w:val="28"/>
          <w:lang w:val="en-US"/>
        </w:rPr>
      </w:pPr>
      <w:r w:rsidRPr="003A55A6">
        <w:rPr>
          <w:rFonts w:ascii="TimesNewRomanPSMT" w:hAnsi="TimesNewRomanPSMT"/>
          <w:color w:val="000000" w:themeColor="text1"/>
          <w:sz w:val="28"/>
          <w:szCs w:val="28"/>
        </w:rPr>
        <w:t>- Tăng cường phân công trách nhiệm cho UBND cấp xã;</w:t>
      </w:r>
      <w:r w:rsidR="00F00F55" w:rsidRPr="003A55A6">
        <w:rPr>
          <w:rFonts w:ascii="TimesNewRomanPSMT" w:hAnsi="TimesNewRomanPSMT"/>
          <w:color w:val="000000" w:themeColor="text1"/>
          <w:sz w:val="28"/>
          <w:szCs w:val="28"/>
          <w:lang w:val="en-US"/>
        </w:rPr>
        <w:t xml:space="preserve"> cấp xóm; </w:t>
      </w:r>
      <w:r w:rsidRPr="003A55A6">
        <w:rPr>
          <w:rFonts w:ascii="TimesNewRomanPSMT" w:hAnsi="TimesNewRomanPSMT"/>
          <w:color w:val="000000" w:themeColor="text1"/>
          <w:sz w:val="28"/>
          <w:szCs w:val="28"/>
        </w:rPr>
        <w:t>MTTQ và các đoàn thể.</w:t>
      </w:r>
    </w:p>
    <w:p w14:paraId="6E5654DE" w14:textId="77777777" w:rsidR="00077CDD" w:rsidRDefault="00077CDD" w:rsidP="009F4821">
      <w:pPr>
        <w:spacing w:before="120" w:line="320" w:lineRule="exact"/>
        <w:ind w:firstLine="720"/>
        <w:jc w:val="both"/>
        <w:rPr>
          <w:rFonts w:ascii="TimesNewRomanPS-BoldMT" w:hAnsi="TimesNewRomanPS-BoldMT"/>
          <w:b/>
          <w:bCs/>
          <w:sz w:val="28"/>
          <w:szCs w:val="28"/>
          <w:lang w:val="en-US"/>
        </w:rPr>
      </w:pPr>
      <w:r w:rsidRPr="00077CDD">
        <w:rPr>
          <w:rFonts w:ascii="TimesNewRomanPS-BoldMT" w:hAnsi="TimesNewRomanPS-BoldMT"/>
          <w:b/>
          <w:bCs/>
          <w:sz w:val="28"/>
          <w:szCs w:val="28"/>
        </w:rPr>
        <w:t>4. Nội dung trọng tâm đề xuất ban hành</w:t>
      </w:r>
    </w:p>
    <w:p w14:paraId="0102C290" w14:textId="77777777" w:rsidR="00077CDD" w:rsidRDefault="00077CDD" w:rsidP="009F4821">
      <w:pPr>
        <w:spacing w:before="120" w:line="320" w:lineRule="exact"/>
        <w:ind w:firstLine="720"/>
        <w:jc w:val="both"/>
        <w:rPr>
          <w:rFonts w:ascii="TimesNewRomanPSMT" w:hAnsi="TimesNewRomanPSMT"/>
          <w:sz w:val="28"/>
          <w:szCs w:val="28"/>
          <w:lang w:val="en-US"/>
        </w:rPr>
      </w:pPr>
      <w:r w:rsidRPr="00077CDD">
        <w:rPr>
          <w:rFonts w:ascii="TimesNewRomanPSMT" w:hAnsi="TimesNewRomanPSMT"/>
          <w:sz w:val="28"/>
          <w:szCs w:val="28"/>
        </w:rPr>
        <w:t>Quy định mới dự kiến tập trung vào các nội dung chủ yếu sau:</w:t>
      </w:r>
    </w:p>
    <w:p w14:paraId="61EEAFCE" w14:textId="77777777" w:rsidR="00077CDD" w:rsidRDefault="00077CDD" w:rsidP="009F4821">
      <w:pPr>
        <w:spacing w:before="120" w:line="320" w:lineRule="exact"/>
        <w:ind w:firstLine="720"/>
        <w:jc w:val="both"/>
        <w:rPr>
          <w:rFonts w:ascii="TimesNewRomanPS-ItalicMT" w:hAnsi="TimesNewRomanPS-ItalicMT"/>
          <w:i/>
          <w:iCs/>
          <w:sz w:val="28"/>
          <w:szCs w:val="28"/>
          <w:lang w:val="en-US"/>
        </w:rPr>
      </w:pPr>
      <w:r w:rsidRPr="00077CDD">
        <w:rPr>
          <w:rFonts w:ascii="TimesNewRomanPS-ItalicMT" w:hAnsi="TimesNewRomanPS-ItalicMT"/>
          <w:i/>
          <w:iCs/>
          <w:sz w:val="28"/>
          <w:szCs w:val="28"/>
        </w:rPr>
        <w:t>(1) Nhóm nguyên tắc chung</w:t>
      </w:r>
    </w:p>
    <w:p w14:paraId="1CDB5319" w14:textId="77777777" w:rsidR="00077CDD" w:rsidRDefault="00077CDD" w:rsidP="009F4821">
      <w:pPr>
        <w:spacing w:before="120" w:line="320" w:lineRule="exact"/>
        <w:ind w:firstLine="720"/>
        <w:jc w:val="both"/>
        <w:rPr>
          <w:rFonts w:ascii="TimesNewRomanPSMT" w:hAnsi="TimesNewRomanPSMT"/>
          <w:sz w:val="28"/>
          <w:szCs w:val="28"/>
          <w:lang w:val="en-US"/>
        </w:rPr>
      </w:pPr>
      <w:r w:rsidRPr="00077CDD">
        <w:rPr>
          <w:rFonts w:ascii="TimesNewRomanPSMT" w:hAnsi="TimesNewRomanPSMT"/>
          <w:sz w:val="28"/>
          <w:szCs w:val="28"/>
        </w:rPr>
        <w:t>- Văn minh - tiết kiệm - an toàn - phù hợp pháp luật và phong tục</w:t>
      </w:r>
      <w:r w:rsidR="00A31D8A">
        <w:rPr>
          <w:rFonts w:ascii="TimesNewRomanPSMT" w:hAnsi="TimesNewRomanPSMT"/>
          <w:sz w:val="28"/>
          <w:szCs w:val="28"/>
          <w:lang w:val="en-US"/>
        </w:rPr>
        <w:t xml:space="preserve"> truyền thống</w:t>
      </w:r>
      <w:r w:rsidRPr="00077CDD">
        <w:rPr>
          <w:rFonts w:ascii="TimesNewRomanPSMT" w:hAnsi="TimesNewRomanPSMT"/>
          <w:sz w:val="28"/>
          <w:szCs w:val="28"/>
        </w:rPr>
        <w:t xml:space="preserve"> tốt đẹp.</w:t>
      </w:r>
    </w:p>
    <w:p w14:paraId="250F9C2F" w14:textId="77777777" w:rsidR="00077CDD" w:rsidRDefault="00077CDD" w:rsidP="009F4821">
      <w:pPr>
        <w:spacing w:before="120" w:line="320" w:lineRule="exact"/>
        <w:ind w:firstLine="720"/>
        <w:jc w:val="both"/>
        <w:rPr>
          <w:rFonts w:ascii="TimesNewRomanPSMT" w:hAnsi="TimesNewRomanPSMT"/>
          <w:sz w:val="28"/>
          <w:szCs w:val="28"/>
          <w:lang w:val="en-US"/>
        </w:rPr>
      </w:pPr>
      <w:r w:rsidRPr="00077CDD">
        <w:rPr>
          <w:rFonts w:ascii="TimesNewRomanPSMT" w:hAnsi="TimesNewRomanPSMT"/>
          <w:sz w:val="28"/>
          <w:szCs w:val="28"/>
        </w:rPr>
        <w:t>- Không mê tín, không phô trương, không lãng phí.</w:t>
      </w:r>
    </w:p>
    <w:p w14:paraId="62E77018" w14:textId="77777777" w:rsidR="00077CDD" w:rsidRDefault="00077CDD" w:rsidP="009F4821">
      <w:pPr>
        <w:spacing w:before="120" w:line="320" w:lineRule="exact"/>
        <w:ind w:firstLine="720"/>
        <w:jc w:val="both"/>
        <w:rPr>
          <w:rFonts w:ascii="TimesNewRomanPSMT" w:hAnsi="TimesNewRomanPSMT"/>
          <w:sz w:val="28"/>
          <w:szCs w:val="28"/>
          <w:lang w:val="en-US"/>
        </w:rPr>
      </w:pPr>
      <w:r w:rsidRPr="00077CDD">
        <w:rPr>
          <w:rFonts w:ascii="TimesNewRomanPSMT" w:hAnsi="TimesNewRomanPSMT"/>
          <w:sz w:val="28"/>
          <w:szCs w:val="28"/>
        </w:rPr>
        <w:t>- Gắn với bảo vệ môi trường, gìn giữ bản sắc văn hóa.</w:t>
      </w:r>
    </w:p>
    <w:p w14:paraId="63C42B53" w14:textId="77777777" w:rsidR="00077CDD" w:rsidRDefault="00077CDD" w:rsidP="009F4821">
      <w:pPr>
        <w:spacing w:before="120" w:line="320" w:lineRule="exact"/>
        <w:ind w:firstLine="720"/>
        <w:jc w:val="both"/>
        <w:rPr>
          <w:rFonts w:ascii="TimesNewRomanPS-ItalicMT" w:hAnsi="TimesNewRomanPS-ItalicMT"/>
          <w:i/>
          <w:iCs/>
          <w:sz w:val="28"/>
          <w:szCs w:val="28"/>
          <w:lang w:val="en-US"/>
        </w:rPr>
      </w:pPr>
      <w:r w:rsidRPr="00077CDD">
        <w:rPr>
          <w:rFonts w:ascii="TimesNewRomanPS-ItalicMT" w:hAnsi="TimesNewRomanPS-ItalicMT"/>
          <w:i/>
          <w:iCs/>
          <w:sz w:val="28"/>
          <w:szCs w:val="28"/>
        </w:rPr>
        <w:t>(2) Tổ chức việc cưới</w:t>
      </w:r>
    </w:p>
    <w:p w14:paraId="77BEEA7D" w14:textId="77777777" w:rsidR="00077CDD" w:rsidRDefault="00077CDD" w:rsidP="009F4821">
      <w:pPr>
        <w:spacing w:before="120" w:line="320" w:lineRule="exact"/>
        <w:ind w:firstLine="720"/>
        <w:jc w:val="both"/>
        <w:rPr>
          <w:rFonts w:ascii="TimesNewRomanPSMT" w:hAnsi="TimesNewRomanPSMT"/>
          <w:sz w:val="28"/>
          <w:szCs w:val="28"/>
          <w:lang w:val="en-US"/>
        </w:rPr>
      </w:pPr>
      <w:r w:rsidRPr="00077CDD">
        <w:rPr>
          <w:rFonts w:ascii="TimesNewRomanPSMT" w:hAnsi="TimesNewRomanPSMT"/>
          <w:sz w:val="28"/>
          <w:szCs w:val="28"/>
        </w:rPr>
        <w:t>- Tổ chức gọn nhẹ, hạn chế khách mời, không kéo dài nhiều ngày.</w:t>
      </w:r>
    </w:p>
    <w:p w14:paraId="7236A75B" w14:textId="77777777" w:rsidR="00077CDD" w:rsidRDefault="00077CDD" w:rsidP="009F4821">
      <w:pPr>
        <w:spacing w:before="120" w:line="320" w:lineRule="exact"/>
        <w:ind w:firstLine="720"/>
        <w:jc w:val="both"/>
        <w:rPr>
          <w:rFonts w:ascii="TimesNewRomanPSMT" w:hAnsi="TimesNewRomanPSMT"/>
          <w:sz w:val="28"/>
          <w:szCs w:val="28"/>
          <w:lang w:val="en-US"/>
        </w:rPr>
      </w:pPr>
      <w:r w:rsidRPr="00077CDD">
        <w:rPr>
          <w:rFonts w:ascii="TimesNewRomanPSMT" w:hAnsi="TimesNewRomanPSMT"/>
          <w:sz w:val="28"/>
          <w:szCs w:val="28"/>
        </w:rPr>
        <w:t>- Khuyến khích báo hỷ, tiệc ngọt, cưới tập thể.</w:t>
      </w:r>
    </w:p>
    <w:p w14:paraId="35BF4845" w14:textId="77777777" w:rsidR="00077CDD" w:rsidRDefault="00077CDD" w:rsidP="009F4821">
      <w:pPr>
        <w:spacing w:before="120" w:line="320" w:lineRule="exact"/>
        <w:ind w:firstLine="720"/>
        <w:jc w:val="both"/>
        <w:rPr>
          <w:rFonts w:ascii="TimesNewRomanPSMT" w:hAnsi="TimesNewRomanPSMT"/>
          <w:sz w:val="28"/>
          <w:szCs w:val="28"/>
          <w:lang w:val="en-US"/>
        </w:rPr>
      </w:pPr>
      <w:r w:rsidRPr="00077CDD">
        <w:rPr>
          <w:rFonts w:ascii="TimesNewRomanPSMT" w:hAnsi="TimesNewRomanPSMT"/>
          <w:sz w:val="28"/>
          <w:szCs w:val="28"/>
        </w:rPr>
        <w:t>- Không dựng rạp lấn chiếm lòng đường, hè phố nếu chưa được UBND</w:t>
      </w:r>
      <w:r w:rsidR="00F00F55">
        <w:rPr>
          <w:rFonts w:ascii="TimesNewRomanPSMT" w:hAnsi="TimesNewRomanPSMT"/>
          <w:sz w:val="28"/>
          <w:szCs w:val="28"/>
          <w:lang w:val="en-US"/>
        </w:rPr>
        <w:t xml:space="preserve"> cấp</w:t>
      </w:r>
      <w:r w:rsidRPr="00077CDD">
        <w:rPr>
          <w:rFonts w:ascii="TimesNewRomanPSMT" w:hAnsi="TimesNewRomanPSMT"/>
          <w:sz w:val="28"/>
          <w:szCs w:val="28"/>
        </w:rPr>
        <w:t xml:space="preserve"> xã</w:t>
      </w:r>
      <w:r w:rsidR="00F00F55">
        <w:rPr>
          <w:rFonts w:ascii="TimesNewRomanPSMT" w:hAnsi="TimesNewRomanPSMT"/>
          <w:sz w:val="28"/>
          <w:szCs w:val="28"/>
          <w:lang w:val="en-US"/>
        </w:rPr>
        <w:t xml:space="preserve"> </w:t>
      </w:r>
      <w:r w:rsidRPr="00077CDD">
        <w:rPr>
          <w:rFonts w:ascii="TimesNewRomanPSMT" w:hAnsi="TimesNewRomanPSMT"/>
          <w:sz w:val="28"/>
          <w:szCs w:val="28"/>
        </w:rPr>
        <w:t>chấp thuận.</w:t>
      </w:r>
    </w:p>
    <w:p w14:paraId="06443C70" w14:textId="77777777" w:rsidR="00077CDD" w:rsidRPr="00BD0A03" w:rsidRDefault="00077CDD" w:rsidP="009F4821">
      <w:pPr>
        <w:spacing w:before="120" w:line="320" w:lineRule="exact"/>
        <w:ind w:firstLine="720"/>
        <w:jc w:val="both"/>
        <w:rPr>
          <w:rFonts w:ascii="TimesNewRomanPSMT" w:hAnsi="TimesNewRomanPSMT"/>
          <w:spacing w:val="-6"/>
          <w:sz w:val="28"/>
          <w:szCs w:val="28"/>
          <w:lang w:val="en-US"/>
        </w:rPr>
      </w:pPr>
      <w:r w:rsidRPr="00BD0A03">
        <w:rPr>
          <w:rFonts w:ascii="TimesNewRomanPSMT" w:hAnsi="TimesNewRomanPSMT"/>
          <w:spacing w:val="-6"/>
          <w:sz w:val="28"/>
          <w:szCs w:val="28"/>
        </w:rPr>
        <w:t>- Không sử dụng tài sản công vào việc riêng; cán bộ, đảng viên phải nêu gương.</w:t>
      </w:r>
    </w:p>
    <w:p w14:paraId="02CF3F1A" w14:textId="77777777" w:rsidR="00077CDD" w:rsidRDefault="00077CDD" w:rsidP="009F4821">
      <w:pPr>
        <w:spacing w:before="120" w:line="320" w:lineRule="exact"/>
        <w:ind w:firstLine="720"/>
        <w:jc w:val="both"/>
        <w:rPr>
          <w:rFonts w:ascii="TimesNewRomanPS-ItalicMT" w:hAnsi="TimesNewRomanPS-ItalicMT"/>
          <w:i/>
          <w:iCs/>
          <w:sz w:val="28"/>
          <w:szCs w:val="28"/>
          <w:lang w:val="en-US"/>
        </w:rPr>
      </w:pPr>
      <w:r w:rsidRPr="00077CDD">
        <w:rPr>
          <w:rFonts w:ascii="TimesNewRomanPS-ItalicMT" w:hAnsi="TimesNewRomanPS-ItalicMT"/>
          <w:i/>
          <w:iCs/>
          <w:sz w:val="28"/>
          <w:szCs w:val="28"/>
        </w:rPr>
        <w:t>(3) Tổ chức việc tang</w:t>
      </w:r>
    </w:p>
    <w:p w14:paraId="63B47494" w14:textId="77777777" w:rsidR="00077CDD" w:rsidRDefault="00077CDD" w:rsidP="009F4821">
      <w:pPr>
        <w:spacing w:before="120" w:line="320" w:lineRule="exact"/>
        <w:ind w:firstLine="720"/>
        <w:jc w:val="both"/>
        <w:rPr>
          <w:rFonts w:ascii="TimesNewRomanPSMT" w:hAnsi="TimesNewRomanPSMT"/>
          <w:sz w:val="28"/>
          <w:szCs w:val="28"/>
          <w:lang w:val="en-US"/>
        </w:rPr>
      </w:pPr>
      <w:r w:rsidRPr="00077CDD">
        <w:rPr>
          <w:rFonts w:ascii="TimesNewRomanPSMT" w:hAnsi="TimesNewRomanPSMT"/>
          <w:sz w:val="28"/>
          <w:szCs w:val="28"/>
        </w:rPr>
        <w:t>- Tổ chức trang nghiêm, chu đáo, tiết kiệm, văn minh.</w:t>
      </w:r>
    </w:p>
    <w:p w14:paraId="1CE92B16" w14:textId="77777777" w:rsidR="00077CDD" w:rsidRPr="00BD0A03" w:rsidRDefault="00077CDD" w:rsidP="009F4821">
      <w:pPr>
        <w:spacing w:before="120" w:line="320" w:lineRule="exact"/>
        <w:ind w:firstLine="720"/>
        <w:jc w:val="both"/>
        <w:rPr>
          <w:rFonts w:ascii="TimesNewRomanPSMT" w:hAnsi="TimesNewRomanPSMT"/>
          <w:spacing w:val="-6"/>
          <w:sz w:val="28"/>
          <w:szCs w:val="28"/>
          <w:lang w:val="en-US"/>
        </w:rPr>
      </w:pPr>
      <w:r w:rsidRPr="00BD0A03">
        <w:rPr>
          <w:rFonts w:ascii="TimesNewRomanPSMT" w:hAnsi="TimesNewRomanPSMT"/>
          <w:spacing w:val="-6"/>
          <w:sz w:val="28"/>
          <w:szCs w:val="28"/>
        </w:rPr>
        <w:t>- Hạn chế phô trương</w:t>
      </w:r>
      <w:r w:rsidR="00BD0A03" w:rsidRPr="00BD0A03">
        <w:rPr>
          <w:rFonts w:ascii="TimesNewRomanPSMT" w:hAnsi="TimesNewRomanPSMT"/>
          <w:spacing w:val="-6"/>
          <w:sz w:val="28"/>
          <w:szCs w:val="28"/>
          <w:lang w:val="en-US"/>
        </w:rPr>
        <w:t xml:space="preserve">, </w:t>
      </w:r>
      <w:r w:rsidRPr="00BD0A03">
        <w:rPr>
          <w:rFonts w:ascii="TimesNewRomanPSMT" w:hAnsi="TimesNewRomanPSMT"/>
          <w:spacing w:val="-6"/>
          <w:sz w:val="28"/>
          <w:szCs w:val="28"/>
        </w:rPr>
        <w:t xml:space="preserve">rải vàng mã, </w:t>
      </w:r>
      <w:r w:rsidR="00BD0A03" w:rsidRPr="00BD0A03">
        <w:rPr>
          <w:rFonts w:ascii="TimesNewRomanPSMT" w:hAnsi="TimesNewRomanPSMT"/>
          <w:spacing w:val="-6"/>
          <w:sz w:val="28"/>
          <w:szCs w:val="28"/>
        </w:rPr>
        <w:t xml:space="preserve">nghiêm cấm </w:t>
      </w:r>
      <w:r w:rsidR="00BD0A03" w:rsidRPr="00BD0A03">
        <w:rPr>
          <w:rFonts w:ascii="TimesNewRomanPSMT" w:hAnsi="TimesNewRomanPSMT"/>
          <w:spacing w:val="-6"/>
          <w:sz w:val="28"/>
          <w:szCs w:val="28"/>
          <w:lang w:val="en-US"/>
        </w:rPr>
        <w:t xml:space="preserve">rải </w:t>
      </w:r>
      <w:r w:rsidRPr="00BD0A03">
        <w:rPr>
          <w:rFonts w:ascii="TimesNewRomanPSMT" w:hAnsi="TimesNewRomanPSMT"/>
          <w:spacing w:val="-6"/>
          <w:sz w:val="28"/>
          <w:szCs w:val="28"/>
        </w:rPr>
        <w:t>tiền thật trên đường đưa tang.</w:t>
      </w:r>
    </w:p>
    <w:p w14:paraId="3826A2E4" w14:textId="77777777" w:rsidR="00077CDD" w:rsidRDefault="00077CDD" w:rsidP="009F4821">
      <w:pPr>
        <w:spacing w:before="120" w:line="320" w:lineRule="exact"/>
        <w:ind w:firstLine="720"/>
        <w:jc w:val="both"/>
        <w:rPr>
          <w:rFonts w:ascii="TimesNewRomanPSMT" w:hAnsi="TimesNewRomanPSMT"/>
          <w:sz w:val="28"/>
          <w:szCs w:val="28"/>
          <w:lang w:val="en-US"/>
        </w:rPr>
      </w:pPr>
      <w:r w:rsidRPr="00077CDD">
        <w:rPr>
          <w:rFonts w:ascii="TimesNewRomanPSMT" w:hAnsi="TimesNewRomanPSMT"/>
          <w:sz w:val="28"/>
          <w:szCs w:val="28"/>
        </w:rPr>
        <w:t>- Khuyến khích hỏa táng hoặc an táng một lần; bảo đảm vệ sinh môi trường.</w:t>
      </w:r>
    </w:p>
    <w:p w14:paraId="3D43CBA3" w14:textId="77777777" w:rsidR="00077CDD" w:rsidRDefault="00077CDD" w:rsidP="009F4821">
      <w:pPr>
        <w:spacing w:before="120" w:line="320" w:lineRule="exact"/>
        <w:ind w:firstLine="720"/>
        <w:jc w:val="both"/>
        <w:rPr>
          <w:rFonts w:ascii="TimesNewRomanPSMT" w:hAnsi="TimesNewRomanPSMT"/>
          <w:sz w:val="28"/>
          <w:szCs w:val="28"/>
          <w:lang w:val="en-US"/>
        </w:rPr>
      </w:pPr>
      <w:r w:rsidRPr="00077CDD">
        <w:rPr>
          <w:rFonts w:ascii="TimesNewRomanPSMT" w:hAnsi="TimesNewRomanPSMT"/>
          <w:sz w:val="28"/>
          <w:szCs w:val="28"/>
        </w:rPr>
        <w:t>- Hạn chế nhạc tang công suất lớn, tuân thủ quy định về tiếng ồn.</w:t>
      </w:r>
    </w:p>
    <w:p w14:paraId="6CE7F8A4" w14:textId="77777777" w:rsidR="00077CDD" w:rsidRDefault="00BD0A03" w:rsidP="009F4821">
      <w:pPr>
        <w:spacing w:before="120" w:line="320" w:lineRule="exact"/>
        <w:ind w:firstLine="720"/>
        <w:jc w:val="both"/>
        <w:rPr>
          <w:rFonts w:ascii="TimesNewRomanPS-ItalicMT" w:hAnsi="TimesNewRomanPS-ItalicMT"/>
          <w:i/>
          <w:iCs/>
          <w:sz w:val="28"/>
          <w:szCs w:val="28"/>
          <w:lang w:val="en-US"/>
        </w:rPr>
      </w:pPr>
      <w:r>
        <w:rPr>
          <w:rFonts w:ascii="TimesNewRomanPS-ItalicMT" w:hAnsi="TimesNewRomanPS-ItalicMT"/>
          <w:i/>
          <w:iCs/>
          <w:sz w:val="28"/>
          <w:szCs w:val="28"/>
        </w:rPr>
        <w:t xml:space="preserve"> </w:t>
      </w:r>
      <w:r w:rsidR="005219E6">
        <w:rPr>
          <w:rFonts w:ascii="TimesNewRomanPS-ItalicMT" w:hAnsi="TimesNewRomanPS-ItalicMT"/>
          <w:i/>
          <w:iCs/>
          <w:sz w:val="28"/>
          <w:szCs w:val="28"/>
        </w:rPr>
        <w:t>(</w:t>
      </w:r>
      <w:r>
        <w:rPr>
          <w:rFonts w:ascii="TimesNewRomanPS-ItalicMT" w:hAnsi="TimesNewRomanPS-ItalicMT"/>
          <w:i/>
          <w:iCs/>
          <w:sz w:val="28"/>
          <w:szCs w:val="28"/>
          <w:lang w:val="en-US"/>
        </w:rPr>
        <w:t>4</w:t>
      </w:r>
      <w:r w:rsidR="00077CDD" w:rsidRPr="00077CDD">
        <w:rPr>
          <w:rFonts w:ascii="TimesNewRomanPS-ItalicMT" w:hAnsi="TimesNewRomanPS-ItalicMT"/>
          <w:i/>
          <w:iCs/>
          <w:sz w:val="28"/>
          <w:szCs w:val="28"/>
        </w:rPr>
        <w:t>) Trách nhiệm của các cơ quan, đơn vị và chính quyền địa phương</w:t>
      </w:r>
    </w:p>
    <w:p w14:paraId="1A3A8FE9" w14:textId="77777777" w:rsidR="00077CDD" w:rsidRPr="00BD0A03" w:rsidRDefault="00077CDD" w:rsidP="009F4821">
      <w:pPr>
        <w:spacing w:before="120" w:line="320" w:lineRule="exact"/>
        <w:ind w:firstLine="720"/>
        <w:jc w:val="both"/>
        <w:rPr>
          <w:rFonts w:ascii="TimesNewRomanPSMT" w:hAnsi="TimesNewRomanPSMT"/>
          <w:spacing w:val="-8"/>
          <w:sz w:val="28"/>
          <w:szCs w:val="28"/>
          <w:lang w:val="en-US"/>
        </w:rPr>
      </w:pPr>
      <w:r w:rsidRPr="00BD0A03">
        <w:rPr>
          <w:rFonts w:ascii="TimesNewRomanPSMT" w:hAnsi="TimesNewRomanPSMT"/>
          <w:spacing w:val="-8"/>
          <w:sz w:val="28"/>
          <w:szCs w:val="28"/>
        </w:rPr>
        <w:t>- UBND cấp xã hướng dẫn, tiếp nhận thông báo, kiểm tra, giám sát, xử lý vi phạm.</w:t>
      </w:r>
    </w:p>
    <w:p w14:paraId="53AF9983" w14:textId="77777777" w:rsidR="00077CDD" w:rsidRDefault="00077CDD" w:rsidP="009F4821">
      <w:pPr>
        <w:spacing w:before="120" w:line="320" w:lineRule="exact"/>
        <w:ind w:firstLine="720"/>
        <w:jc w:val="both"/>
        <w:rPr>
          <w:rFonts w:ascii="TimesNewRomanPSMT" w:hAnsi="TimesNewRomanPSMT"/>
          <w:sz w:val="28"/>
          <w:szCs w:val="28"/>
          <w:lang w:val="en-US"/>
        </w:rPr>
      </w:pPr>
      <w:r w:rsidRPr="00077CDD">
        <w:rPr>
          <w:rFonts w:ascii="TimesNewRomanPSMT" w:hAnsi="TimesNewRomanPSMT"/>
          <w:sz w:val="28"/>
          <w:szCs w:val="28"/>
        </w:rPr>
        <w:t>- Phát huy vai trò Mặt trận Tổ quốc, đoàn thể và cộng đồng dân cư.</w:t>
      </w:r>
    </w:p>
    <w:p w14:paraId="12A11574" w14:textId="77777777" w:rsidR="00077CDD" w:rsidRDefault="00077CDD" w:rsidP="009F4821">
      <w:pPr>
        <w:spacing w:before="120" w:line="320" w:lineRule="exact"/>
        <w:ind w:firstLine="720"/>
        <w:jc w:val="both"/>
        <w:rPr>
          <w:rFonts w:ascii="TimesNewRomanPSMT" w:hAnsi="TimesNewRomanPSMT"/>
          <w:sz w:val="28"/>
          <w:szCs w:val="28"/>
          <w:lang w:val="en-US"/>
        </w:rPr>
      </w:pPr>
      <w:r w:rsidRPr="00077CDD">
        <w:rPr>
          <w:rFonts w:ascii="TimesNewRomanPSMT" w:hAnsi="TimesNewRomanPSMT"/>
          <w:sz w:val="28"/>
          <w:szCs w:val="28"/>
        </w:rPr>
        <w:t>- Thực hiện chế độ báo cáo định kỳ hằng năm.</w:t>
      </w:r>
    </w:p>
    <w:p w14:paraId="48C0B4F8" w14:textId="77777777" w:rsidR="00077CDD" w:rsidRDefault="00077CDD" w:rsidP="009F4821">
      <w:pPr>
        <w:spacing w:before="120" w:line="320" w:lineRule="exact"/>
        <w:ind w:firstLine="720"/>
        <w:jc w:val="both"/>
        <w:rPr>
          <w:rFonts w:ascii="TimesNewRomanPS-BoldMT" w:hAnsi="TimesNewRomanPS-BoldMT"/>
          <w:b/>
          <w:bCs/>
          <w:sz w:val="28"/>
          <w:szCs w:val="28"/>
          <w:lang w:val="en-US"/>
        </w:rPr>
      </w:pPr>
      <w:r w:rsidRPr="00077CDD">
        <w:rPr>
          <w:rFonts w:ascii="TimesNewRomanPS-BoldMT" w:hAnsi="TimesNewRomanPS-BoldMT"/>
          <w:b/>
          <w:bCs/>
          <w:sz w:val="28"/>
          <w:szCs w:val="28"/>
        </w:rPr>
        <w:t>5. Các giải pháp bảo đảm thực hiện hiệu quả Quy định</w:t>
      </w:r>
    </w:p>
    <w:p w14:paraId="23EB5FEB" w14:textId="77777777" w:rsidR="00077CDD" w:rsidRDefault="00077CDD" w:rsidP="009F4821">
      <w:pPr>
        <w:spacing w:before="120" w:line="320" w:lineRule="exact"/>
        <w:ind w:firstLine="720"/>
        <w:jc w:val="both"/>
        <w:rPr>
          <w:rFonts w:ascii="TimesNewRomanPSMT" w:hAnsi="TimesNewRomanPSMT"/>
          <w:sz w:val="28"/>
          <w:szCs w:val="28"/>
          <w:lang w:val="en-US"/>
        </w:rPr>
      </w:pPr>
      <w:r w:rsidRPr="00077CDD">
        <w:rPr>
          <w:rFonts w:ascii="TimesNewRomanPSMT" w:hAnsi="TimesNewRomanPSMT"/>
          <w:sz w:val="28"/>
          <w:szCs w:val="28"/>
        </w:rPr>
        <w:t>- Tăng cường tuyên truyền, vận động, nâng cao nhận thức trong Nhân dân.</w:t>
      </w:r>
    </w:p>
    <w:p w14:paraId="17CB7B56" w14:textId="77777777" w:rsidR="00077CDD" w:rsidRDefault="00077CDD" w:rsidP="009F4821">
      <w:pPr>
        <w:spacing w:before="120" w:line="320" w:lineRule="exact"/>
        <w:ind w:firstLine="720"/>
        <w:jc w:val="both"/>
        <w:rPr>
          <w:rFonts w:ascii="TimesNewRomanPSMT" w:hAnsi="TimesNewRomanPSMT"/>
          <w:sz w:val="28"/>
          <w:szCs w:val="28"/>
          <w:lang w:val="en-US"/>
        </w:rPr>
      </w:pPr>
      <w:r w:rsidRPr="00077CDD">
        <w:rPr>
          <w:rFonts w:ascii="TimesNewRomanPSMT" w:hAnsi="TimesNewRomanPSMT"/>
          <w:sz w:val="28"/>
          <w:szCs w:val="28"/>
        </w:rPr>
        <w:t>- Đẩy mạnh nêu gương của cán bộ, đảng viên, nhất là người đứng đầu.</w:t>
      </w:r>
    </w:p>
    <w:p w14:paraId="74475839" w14:textId="77777777" w:rsidR="00077CDD" w:rsidRDefault="00077CDD" w:rsidP="009F4821">
      <w:pPr>
        <w:spacing w:before="120" w:line="320" w:lineRule="exact"/>
        <w:ind w:firstLine="720"/>
        <w:jc w:val="both"/>
        <w:rPr>
          <w:rFonts w:ascii="TimesNewRomanPSMT" w:hAnsi="TimesNewRomanPSMT"/>
          <w:sz w:val="28"/>
          <w:szCs w:val="28"/>
          <w:lang w:val="en-US"/>
        </w:rPr>
      </w:pPr>
      <w:r w:rsidRPr="00077CDD">
        <w:rPr>
          <w:rFonts w:ascii="TimesNewRomanPSMT" w:hAnsi="TimesNewRomanPSMT"/>
          <w:sz w:val="28"/>
          <w:szCs w:val="28"/>
        </w:rPr>
        <w:t>- Gắn việc thực hiện nếp sống văn minh</w:t>
      </w:r>
      <w:r w:rsidR="009A0948">
        <w:rPr>
          <w:rFonts w:ascii="TimesNewRomanPSMT" w:hAnsi="TimesNewRomanPSMT"/>
          <w:sz w:val="28"/>
          <w:szCs w:val="28"/>
          <w:lang w:val="en-US"/>
        </w:rPr>
        <w:t xml:space="preserve"> trong</w:t>
      </w:r>
      <w:r w:rsidRPr="00077CDD">
        <w:rPr>
          <w:rFonts w:ascii="TimesNewRomanPSMT" w:hAnsi="TimesNewRomanPSMT"/>
          <w:sz w:val="28"/>
          <w:szCs w:val="28"/>
        </w:rPr>
        <w:t xml:space="preserve"> </w:t>
      </w:r>
      <w:r w:rsidR="009A0948" w:rsidRPr="009A0948">
        <w:rPr>
          <w:rFonts w:ascii="TimesNewRomanPSMT" w:hAnsi="TimesNewRomanPSMT"/>
          <w:sz w:val="28"/>
          <w:szCs w:val="28"/>
        </w:rPr>
        <w:t xml:space="preserve">việc cưới, việc tang </w:t>
      </w:r>
      <w:r w:rsidRPr="00077CDD">
        <w:rPr>
          <w:rFonts w:ascii="TimesNewRomanPSMT" w:hAnsi="TimesNewRomanPSMT"/>
          <w:sz w:val="28"/>
          <w:szCs w:val="28"/>
        </w:rPr>
        <w:t>với đánh</w:t>
      </w:r>
      <w:r w:rsidR="009A0948">
        <w:rPr>
          <w:rFonts w:ascii="TimesNewRomanPSMT" w:hAnsi="TimesNewRomanPSMT"/>
          <w:sz w:val="28"/>
          <w:szCs w:val="28"/>
          <w:lang w:val="en-US"/>
        </w:rPr>
        <w:t xml:space="preserve"> </w:t>
      </w:r>
      <w:r w:rsidRPr="00077CDD">
        <w:rPr>
          <w:rFonts w:ascii="TimesNewRomanPSMT" w:hAnsi="TimesNewRomanPSMT"/>
          <w:sz w:val="28"/>
          <w:szCs w:val="28"/>
        </w:rPr>
        <w:t>giá thi đua, bình xét danh</w:t>
      </w:r>
      <w:r w:rsidR="009A0948">
        <w:rPr>
          <w:rFonts w:ascii="TimesNewRomanPSMT" w:hAnsi="TimesNewRomanPSMT"/>
          <w:sz w:val="28"/>
          <w:szCs w:val="28"/>
          <w:lang w:val="en-US"/>
        </w:rPr>
        <w:t xml:space="preserve"> </w:t>
      </w:r>
      <w:r w:rsidRPr="00077CDD">
        <w:rPr>
          <w:rFonts w:ascii="TimesNewRomanPSMT" w:hAnsi="TimesNewRomanPSMT"/>
          <w:sz w:val="28"/>
          <w:szCs w:val="28"/>
        </w:rPr>
        <w:t>hiệu văn hóa.</w:t>
      </w:r>
    </w:p>
    <w:p w14:paraId="70107592" w14:textId="77777777" w:rsidR="00077CDD" w:rsidRDefault="00077CDD" w:rsidP="009F4821">
      <w:pPr>
        <w:spacing w:before="120" w:line="320" w:lineRule="exact"/>
        <w:ind w:firstLine="720"/>
        <w:jc w:val="both"/>
        <w:rPr>
          <w:rFonts w:ascii="TimesNewRomanPSMT" w:hAnsi="TimesNewRomanPSMT"/>
          <w:sz w:val="28"/>
          <w:szCs w:val="28"/>
          <w:lang w:val="en-US"/>
        </w:rPr>
      </w:pPr>
      <w:r w:rsidRPr="00077CDD">
        <w:rPr>
          <w:rFonts w:ascii="TimesNewRomanPSMT" w:hAnsi="TimesNewRomanPSMT"/>
          <w:sz w:val="28"/>
          <w:szCs w:val="28"/>
        </w:rPr>
        <w:lastRenderedPageBreak/>
        <w:t>- Tăng cường kiểm tra, xử lý nghiêm các vi phạm; không nể nang, né tránh.</w:t>
      </w:r>
    </w:p>
    <w:p w14:paraId="427B4D69" w14:textId="77777777" w:rsidR="005219E6" w:rsidRPr="00BD0A03" w:rsidRDefault="00077CDD" w:rsidP="009F4821">
      <w:pPr>
        <w:spacing w:before="120" w:line="320" w:lineRule="exact"/>
        <w:ind w:firstLine="720"/>
        <w:jc w:val="both"/>
        <w:rPr>
          <w:rFonts w:ascii="TimesNewRomanPSMT" w:hAnsi="TimesNewRomanPSMT"/>
          <w:spacing w:val="-4"/>
          <w:sz w:val="28"/>
          <w:szCs w:val="28"/>
          <w:lang w:val="en-US"/>
        </w:rPr>
      </w:pPr>
      <w:r w:rsidRPr="00BD0A03">
        <w:rPr>
          <w:rFonts w:ascii="TimesNewRomanPSMT" w:hAnsi="TimesNewRomanPSMT"/>
          <w:spacing w:val="-4"/>
          <w:sz w:val="28"/>
          <w:szCs w:val="28"/>
        </w:rPr>
        <w:t xml:space="preserve">- Kiểm soát chặt chẽ các hoạt động dịch vụ liên quan đến </w:t>
      </w:r>
      <w:r w:rsidR="00BD0A03" w:rsidRPr="00BD0A03">
        <w:rPr>
          <w:rFonts w:ascii="TimesNewRomanPSMT" w:hAnsi="TimesNewRomanPSMT"/>
          <w:spacing w:val="-4"/>
          <w:sz w:val="28"/>
          <w:szCs w:val="28"/>
          <w:lang w:val="en-US"/>
        </w:rPr>
        <w:t xml:space="preserve">việc </w:t>
      </w:r>
      <w:r w:rsidRPr="00BD0A03">
        <w:rPr>
          <w:rFonts w:ascii="TimesNewRomanPSMT" w:hAnsi="TimesNewRomanPSMT"/>
          <w:spacing w:val="-4"/>
          <w:sz w:val="28"/>
          <w:szCs w:val="28"/>
        </w:rPr>
        <w:t>cướ</w:t>
      </w:r>
      <w:r w:rsidR="005219E6" w:rsidRPr="00BD0A03">
        <w:rPr>
          <w:rFonts w:ascii="TimesNewRomanPSMT" w:hAnsi="TimesNewRomanPSMT"/>
          <w:spacing w:val="-4"/>
          <w:sz w:val="28"/>
          <w:szCs w:val="28"/>
        </w:rPr>
        <w:t xml:space="preserve">i, </w:t>
      </w:r>
      <w:r w:rsidR="00BD0A03" w:rsidRPr="00BD0A03">
        <w:rPr>
          <w:rFonts w:ascii="TimesNewRomanPSMT" w:hAnsi="TimesNewRomanPSMT"/>
          <w:spacing w:val="-4"/>
          <w:sz w:val="28"/>
          <w:szCs w:val="28"/>
          <w:lang w:val="en-US"/>
        </w:rPr>
        <w:t xml:space="preserve">việc </w:t>
      </w:r>
      <w:r w:rsidR="005219E6" w:rsidRPr="00BD0A03">
        <w:rPr>
          <w:rFonts w:ascii="TimesNewRomanPSMT" w:hAnsi="TimesNewRomanPSMT"/>
          <w:spacing w:val="-4"/>
          <w:sz w:val="28"/>
          <w:szCs w:val="28"/>
        </w:rPr>
        <w:t>tang</w:t>
      </w:r>
      <w:r w:rsidR="005219E6" w:rsidRPr="00BD0A03">
        <w:rPr>
          <w:rFonts w:ascii="TimesNewRomanPSMT" w:hAnsi="TimesNewRomanPSMT"/>
          <w:spacing w:val="-4"/>
          <w:sz w:val="28"/>
          <w:szCs w:val="28"/>
          <w:lang w:val="en-US"/>
        </w:rPr>
        <w:t>.</w:t>
      </w:r>
    </w:p>
    <w:p w14:paraId="0F559A3A" w14:textId="77777777" w:rsidR="00276E05" w:rsidRPr="009F4821" w:rsidRDefault="00077CDD" w:rsidP="009F4821">
      <w:pPr>
        <w:spacing w:before="120" w:line="320" w:lineRule="exact"/>
        <w:ind w:firstLine="720"/>
        <w:jc w:val="both"/>
        <w:rPr>
          <w:rFonts w:ascii="TimesNewRomanPSMT" w:hAnsi="TimesNewRomanPSMT"/>
          <w:spacing w:val="-4"/>
          <w:sz w:val="28"/>
          <w:szCs w:val="28"/>
          <w:lang w:val="en-US"/>
        </w:rPr>
      </w:pPr>
      <w:r w:rsidRPr="009F4821">
        <w:rPr>
          <w:rFonts w:ascii="TimesNewRomanPSMT" w:hAnsi="TimesNewRomanPSMT"/>
          <w:spacing w:val="-4"/>
          <w:sz w:val="28"/>
          <w:szCs w:val="28"/>
        </w:rPr>
        <w:t>- Phối hợp đồng bộ giữa các</w:t>
      </w:r>
      <w:r w:rsidR="009F4821" w:rsidRPr="009F4821">
        <w:rPr>
          <w:rFonts w:ascii="TimesNewRomanPSMT" w:hAnsi="TimesNewRomanPSMT"/>
          <w:spacing w:val="-4"/>
          <w:sz w:val="28"/>
          <w:szCs w:val="28"/>
          <w:lang w:val="en-US"/>
        </w:rPr>
        <w:t xml:space="preserve"> ban,</w:t>
      </w:r>
      <w:r w:rsidRPr="009F4821">
        <w:rPr>
          <w:rFonts w:ascii="TimesNewRomanPSMT" w:hAnsi="TimesNewRomanPSMT"/>
          <w:spacing w:val="-4"/>
          <w:sz w:val="28"/>
          <w:szCs w:val="28"/>
        </w:rPr>
        <w:t xml:space="preserve"> ngành, đoàn thể và chính quyền địa phương.</w:t>
      </w:r>
    </w:p>
    <w:p w14:paraId="620A57D1" w14:textId="77777777" w:rsidR="00276E05" w:rsidRDefault="00077CDD" w:rsidP="009F4821">
      <w:pPr>
        <w:spacing w:before="120" w:line="320" w:lineRule="exact"/>
        <w:ind w:firstLine="720"/>
        <w:jc w:val="both"/>
        <w:rPr>
          <w:rFonts w:ascii="TimesNewRomanPSMT" w:hAnsi="TimesNewRomanPSMT"/>
          <w:sz w:val="28"/>
          <w:szCs w:val="28"/>
          <w:lang w:val="en-US"/>
        </w:rPr>
      </w:pPr>
      <w:r w:rsidRPr="00077CDD">
        <w:rPr>
          <w:rFonts w:ascii="TimesNewRomanPSMT" w:hAnsi="TimesNewRomanPSMT"/>
          <w:sz w:val="28"/>
          <w:szCs w:val="28"/>
        </w:rPr>
        <w:t>- Từ thực trạng và yêu cầu đặt ra trong giai đoạn mới, việc ban hành Quy</w:t>
      </w:r>
      <w:r w:rsidRPr="00077CDD">
        <w:rPr>
          <w:rFonts w:ascii="TimesNewRomanPSMT" w:hAnsi="TimesNewRomanPSMT"/>
          <w:sz w:val="28"/>
          <w:szCs w:val="28"/>
        </w:rPr>
        <w:br/>
        <w:t>định thực hiện nếp sống văn minh trong việc cưới, việc tang trên địa bàn</w:t>
      </w:r>
      <w:r w:rsidR="005219E6">
        <w:rPr>
          <w:rFonts w:ascii="TimesNewRomanPSMT" w:hAnsi="TimesNewRomanPSMT"/>
          <w:sz w:val="28"/>
          <w:szCs w:val="28"/>
          <w:lang w:val="en-US"/>
        </w:rPr>
        <w:t xml:space="preserve"> </w:t>
      </w:r>
      <w:r w:rsidRPr="00077CDD">
        <w:rPr>
          <w:rFonts w:ascii="TimesNewRomanPSMT" w:hAnsi="TimesNewRomanPSMT"/>
          <w:sz w:val="28"/>
          <w:szCs w:val="28"/>
        </w:rPr>
        <w:t xml:space="preserve">tỉnh </w:t>
      </w:r>
      <w:r w:rsidR="005219E6">
        <w:rPr>
          <w:rFonts w:ascii="TimesNewRomanPSMT" w:hAnsi="TimesNewRomanPSMT"/>
          <w:sz w:val="28"/>
          <w:szCs w:val="28"/>
          <w:lang w:val="en-US"/>
        </w:rPr>
        <w:t>Thái Nguyên</w:t>
      </w:r>
      <w:r w:rsidRPr="00077CDD">
        <w:rPr>
          <w:rFonts w:ascii="TimesNewRomanPSMT" w:hAnsi="TimesNewRomanPSMT"/>
          <w:sz w:val="28"/>
          <w:szCs w:val="28"/>
        </w:rPr>
        <w:t xml:space="preserve"> sau hợp nhất là hết sức cần thiết, phù hợp và khả thi; đồng thời có</w:t>
      </w:r>
      <w:r w:rsidR="005219E6">
        <w:rPr>
          <w:rFonts w:ascii="TimesNewRomanPSMT" w:hAnsi="TimesNewRomanPSMT"/>
          <w:sz w:val="28"/>
          <w:szCs w:val="28"/>
          <w:lang w:val="en-US"/>
        </w:rPr>
        <w:t xml:space="preserve"> </w:t>
      </w:r>
      <w:r w:rsidRPr="00077CDD">
        <w:rPr>
          <w:rFonts w:ascii="TimesNewRomanPSMT" w:hAnsi="TimesNewRomanPSMT"/>
          <w:sz w:val="28"/>
          <w:szCs w:val="28"/>
        </w:rPr>
        <w:t>ý nghĩa quan trọng trong việc: Nâng cao ý thức văn hóa, xây dựng lối sống lành</w:t>
      </w:r>
      <w:r w:rsidR="005219E6">
        <w:rPr>
          <w:rFonts w:ascii="TimesNewRomanPSMT" w:hAnsi="TimesNewRomanPSMT"/>
          <w:sz w:val="28"/>
          <w:szCs w:val="28"/>
          <w:lang w:val="en-US"/>
        </w:rPr>
        <w:t xml:space="preserve"> </w:t>
      </w:r>
      <w:r w:rsidRPr="00077CDD">
        <w:rPr>
          <w:rFonts w:ascii="TimesNewRomanPSMT" w:hAnsi="TimesNewRomanPSMT"/>
          <w:sz w:val="28"/>
          <w:szCs w:val="28"/>
        </w:rPr>
        <w:t>mạnh, tiến bộ</w:t>
      </w:r>
      <w:r w:rsidR="00687425">
        <w:rPr>
          <w:rFonts w:ascii="TimesNewRomanPSMT" w:hAnsi="TimesNewRomanPSMT"/>
          <w:sz w:val="28"/>
          <w:szCs w:val="28"/>
        </w:rPr>
        <w:t xml:space="preserve"> trong Nhân dân; </w:t>
      </w:r>
      <w:r w:rsidR="00687425">
        <w:rPr>
          <w:rFonts w:ascii="TimesNewRomanPSMT" w:hAnsi="TimesNewRomanPSMT"/>
          <w:sz w:val="28"/>
          <w:szCs w:val="28"/>
          <w:lang w:val="en-US"/>
        </w:rPr>
        <w:t>x</w:t>
      </w:r>
      <w:r w:rsidRPr="00077CDD">
        <w:rPr>
          <w:rFonts w:ascii="TimesNewRomanPSMT" w:hAnsi="TimesNewRomanPSMT"/>
          <w:sz w:val="28"/>
          <w:szCs w:val="28"/>
        </w:rPr>
        <w:t>ây dựng cộng đồng văn minh, kỷ cương, góp</w:t>
      </w:r>
      <w:r w:rsidR="005219E6">
        <w:rPr>
          <w:rFonts w:ascii="TimesNewRomanPSMT" w:hAnsi="TimesNewRomanPSMT"/>
          <w:sz w:val="28"/>
          <w:szCs w:val="28"/>
          <w:lang w:val="en-US"/>
        </w:rPr>
        <w:t xml:space="preserve"> </w:t>
      </w:r>
      <w:r w:rsidRPr="00077CDD">
        <w:rPr>
          <w:rFonts w:ascii="TimesNewRomanPSMT" w:hAnsi="TimesNewRomanPSMT"/>
          <w:sz w:val="28"/>
          <w:szCs w:val="28"/>
        </w:rPr>
        <w:t>phần bảo đảm trật tự, an toàn xã hộ</w:t>
      </w:r>
      <w:r w:rsidR="00687425">
        <w:rPr>
          <w:rFonts w:ascii="TimesNewRomanPSMT" w:hAnsi="TimesNewRomanPSMT"/>
          <w:sz w:val="28"/>
          <w:szCs w:val="28"/>
        </w:rPr>
        <w:t xml:space="preserve">i; </w:t>
      </w:r>
      <w:r w:rsidR="00687425">
        <w:rPr>
          <w:rFonts w:ascii="TimesNewRomanPSMT" w:hAnsi="TimesNewRomanPSMT"/>
          <w:sz w:val="28"/>
          <w:szCs w:val="28"/>
          <w:lang w:val="en-US"/>
        </w:rPr>
        <w:t>b</w:t>
      </w:r>
      <w:r w:rsidRPr="00077CDD">
        <w:rPr>
          <w:rFonts w:ascii="TimesNewRomanPSMT" w:hAnsi="TimesNewRomanPSMT"/>
          <w:sz w:val="28"/>
          <w:szCs w:val="28"/>
        </w:rPr>
        <w:t>ảo vệ môi trường, thực hành tiết kiệm,</w:t>
      </w:r>
      <w:r w:rsidR="005219E6">
        <w:rPr>
          <w:rFonts w:ascii="TimesNewRomanPSMT" w:hAnsi="TimesNewRomanPSMT"/>
          <w:sz w:val="28"/>
          <w:szCs w:val="28"/>
          <w:lang w:val="en-US"/>
        </w:rPr>
        <w:t xml:space="preserve"> </w:t>
      </w:r>
      <w:r w:rsidRPr="00077CDD">
        <w:rPr>
          <w:rFonts w:ascii="TimesNewRomanPSMT" w:hAnsi="TimesNewRomanPSMT"/>
          <w:sz w:val="28"/>
          <w:szCs w:val="28"/>
        </w:rPr>
        <w:t>giảm lãng phí nguồn lực xã hộ</w:t>
      </w:r>
      <w:r w:rsidR="00687425">
        <w:rPr>
          <w:rFonts w:ascii="TimesNewRomanPSMT" w:hAnsi="TimesNewRomanPSMT"/>
          <w:sz w:val="28"/>
          <w:szCs w:val="28"/>
        </w:rPr>
        <w:t xml:space="preserve">i; </w:t>
      </w:r>
      <w:r w:rsidR="00687425">
        <w:rPr>
          <w:rFonts w:ascii="TimesNewRomanPSMT" w:hAnsi="TimesNewRomanPSMT"/>
          <w:sz w:val="28"/>
          <w:szCs w:val="28"/>
          <w:lang w:val="en-US"/>
        </w:rPr>
        <w:t>g</w:t>
      </w:r>
      <w:r w:rsidRPr="00077CDD">
        <w:rPr>
          <w:rFonts w:ascii="TimesNewRomanPSMT" w:hAnsi="TimesNewRomanPSMT"/>
          <w:sz w:val="28"/>
          <w:szCs w:val="28"/>
        </w:rPr>
        <w:t>ìn giữ và phát huy bản sắc văn hóa dân tộc, hạn</w:t>
      </w:r>
      <w:r w:rsidR="005219E6">
        <w:rPr>
          <w:rFonts w:ascii="TimesNewRomanPSMT" w:hAnsi="TimesNewRomanPSMT"/>
          <w:sz w:val="28"/>
          <w:szCs w:val="28"/>
          <w:lang w:val="en-US"/>
        </w:rPr>
        <w:t xml:space="preserve"> </w:t>
      </w:r>
      <w:r w:rsidRPr="00077CDD">
        <w:rPr>
          <w:rFonts w:ascii="TimesNewRomanPSMT" w:hAnsi="TimesNewRomanPSMT"/>
          <w:sz w:val="28"/>
          <w:szCs w:val="28"/>
        </w:rPr>
        <w:t>chế các biểu hiện mê tín, dị đoan, phô trương, hình thứ</w:t>
      </w:r>
      <w:r w:rsidR="00687425">
        <w:rPr>
          <w:rFonts w:ascii="TimesNewRomanPSMT" w:hAnsi="TimesNewRomanPSMT"/>
          <w:sz w:val="28"/>
          <w:szCs w:val="28"/>
        </w:rPr>
        <w:t xml:space="preserve">c; </w:t>
      </w:r>
      <w:r w:rsidR="00687425">
        <w:rPr>
          <w:rFonts w:ascii="TimesNewRomanPSMT" w:hAnsi="TimesNewRomanPSMT"/>
          <w:sz w:val="28"/>
          <w:szCs w:val="28"/>
          <w:lang w:val="en-US"/>
        </w:rPr>
        <w:t>t</w:t>
      </w:r>
      <w:r w:rsidRPr="00077CDD">
        <w:rPr>
          <w:rFonts w:ascii="TimesNewRomanPSMT" w:hAnsi="TimesNewRomanPSMT"/>
          <w:sz w:val="28"/>
          <w:szCs w:val="28"/>
        </w:rPr>
        <w:t>ăng cường hiệu lực,</w:t>
      </w:r>
      <w:r w:rsidR="005219E6">
        <w:rPr>
          <w:rFonts w:ascii="TimesNewRomanPSMT" w:hAnsi="TimesNewRomanPSMT"/>
          <w:sz w:val="28"/>
          <w:szCs w:val="28"/>
          <w:lang w:val="en-US"/>
        </w:rPr>
        <w:t xml:space="preserve"> </w:t>
      </w:r>
      <w:r w:rsidRPr="00077CDD">
        <w:rPr>
          <w:rFonts w:ascii="TimesNewRomanPSMT" w:hAnsi="TimesNewRomanPSMT"/>
          <w:sz w:val="28"/>
          <w:szCs w:val="28"/>
        </w:rPr>
        <w:t>hiệu quả quản lý nhà nước của chính quyền các cấp trong lĩnh vực cưới, tang.</w:t>
      </w:r>
    </w:p>
    <w:bookmarkEnd w:id="0"/>
    <w:bookmarkEnd w:id="1"/>
    <w:bookmarkEnd w:id="2"/>
    <w:p w14:paraId="41D7E855" w14:textId="77777777" w:rsidR="00F417FB" w:rsidRPr="00E74471" w:rsidRDefault="00BD0A03" w:rsidP="009F4821">
      <w:pPr>
        <w:spacing w:before="120" w:after="240" w:line="320" w:lineRule="exact"/>
        <w:ind w:firstLine="720"/>
        <w:jc w:val="both"/>
        <w:rPr>
          <w:rFonts w:ascii="Times New Roman" w:eastAsia="Times New Roman" w:hAnsi="Times New Roman" w:cs="Times New Roman"/>
          <w:bCs/>
          <w:sz w:val="28"/>
          <w:szCs w:val="28"/>
          <w:lang w:val="nl-NL"/>
        </w:rPr>
      </w:pPr>
      <w:r>
        <w:rPr>
          <w:rFonts w:ascii="Times New Roman" w:eastAsia="Times New Roman" w:hAnsi="Times New Roman" w:cs="Times New Roman"/>
          <w:sz w:val="28"/>
          <w:szCs w:val="28"/>
          <w:lang w:val="nl-NL"/>
        </w:rPr>
        <w:t>Trên đây là báo cáo đ</w:t>
      </w:r>
      <w:r w:rsidRPr="00BD0A03">
        <w:rPr>
          <w:rFonts w:ascii="Times New Roman" w:eastAsia="Times New Roman" w:hAnsi="Times New Roman" w:cs="Times New Roman"/>
          <w:sz w:val="28"/>
          <w:szCs w:val="28"/>
          <w:lang w:val="nl-NL"/>
        </w:rPr>
        <w:t>ánh giá thực trạng thực hiện nếp sống văn minh</w:t>
      </w:r>
      <w:r>
        <w:rPr>
          <w:rFonts w:ascii="Times New Roman" w:eastAsia="Times New Roman" w:hAnsi="Times New Roman" w:cs="Times New Roman"/>
          <w:sz w:val="28"/>
          <w:szCs w:val="28"/>
          <w:lang w:val="nl-NL"/>
        </w:rPr>
        <w:t xml:space="preserve"> </w:t>
      </w:r>
      <w:r w:rsidRPr="00BD0A03">
        <w:rPr>
          <w:rFonts w:ascii="Times New Roman" w:eastAsia="Times New Roman" w:hAnsi="Times New Roman" w:cs="Times New Roman"/>
          <w:sz w:val="28"/>
          <w:szCs w:val="28"/>
          <w:lang w:val="nl-NL"/>
        </w:rPr>
        <w:t>trong việc cưới, việc tang trên địa bàn tỉnh Thái Nguyên</w:t>
      </w:r>
      <w:r w:rsidR="00F00F55">
        <w:rPr>
          <w:rFonts w:ascii="Times New Roman" w:eastAsia="Times New Roman" w:hAnsi="Times New Roman" w:cs="Times New Roman"/>
          <w:sz w:val="28"/>
          <w:szCs w:val="28"/>
          <w:lang w:val="nl-NL"/>
        </w:rPr>
        <w:t>.</w:t>
      </w:r>
      <w:r w:rsidR="00F417FB" w:rsidRPr="00E74471">
        <w:rPr>
          <w:rFonts w:ascii="Times New Roman" w:eastAsia="Times New Roman" w:hAnsi="Times New Roman" w:cs="Times New Roman"/>
          <w:bCs/>
          <w:sz w:val="28"/>
          <w:szCs w:val="28"/>
          <w:lang w:val="nl-NL"/>
        </w:rPr>
        <w:t xml:space="preserve"> Sở Văn hóa, Thể thao và Du lịch</w:t>
      </w:r>
      <w:r>
        <w:rPr>
          <w:lang w:val="en-US"/>
        </w:rPr>
        <w:t xml:space="preserve"> </w:t>
      </w:r>
      <w:r w:rsidR="00F00F55" w:rsidRPr="00F00F55">
        <w:rPr>
          <w:rFonts w:ascii="Times New Roman" w:eastAsia="Times New Roman" w:hAnsi="Times New Roman" w:cs="Times New Roman"/>
          <w:bCs/>
          <w:sz w:val="28"/>
          <w:szCs w:val="28"/>
          <w:lang w:val="nl-NL"/>
        </w:rPr>
        <w:t xml:space="preserve">kính đề nghị Ủy ban nhân dân tỉnh xem xét, ban hành Quy định </w:t>
      </w:r>
      <w:r w:rsidRPr="00BD0A03">
        <w:rPr>
          <w:rFonts w:ascii="Times New Roman" w:eastAsia="Times New Roman" w:hAnsi="Times New Roman" w:cs="Times New Roman"/>
          <w:bCs/>
          <w:sz w:val="28"/>
          <w:szCs w:val="28"/>
          <w:lang w:val="nl-NL"/>
        </w:rPr>
        <w:t xml:space="preserve">thực hiện nếp sống văn minh trong việc cưới, việc tang </w:t>
      </w:r>
      <w:r w:rsidR="00F00F55" w:rsidRPr="00F00F55">
        <w:rPr>
          <w:rFonts w:ascii="Times New Roman" w:eastAsia="Times New Roman" w:hAnsi="Times New Roman" w:cs="Times New Roman"/>
          <w:bCs/>
          <w:sz w:val="28"/>
          <w:szCs w:val="28"/>
          <w:lang w:val="nl-NL"/>
        </w:rPr>
        <w:t>để</w:t>
      </w:r>
      <w:r w:rsidR="00F00F55">
        <w:rPr>
          <w:rFonts w:ascii="Times New Roman" w:eastAsia="Times New Roman" w:hAnsi="Times New Roman" w:cs="Times New Roman"/>
          <w:bCs/>
          <w:sz w:val="28"/>
          <w:szCs w:val="28"/>
          <w:lang w:val="nl-NL"/>
        </w:rPr>
        <w:t xml:space="preserve"> </w:t>
      </w:r>
      <w:r w:rsidR="00F00F55" w:rsidRPr="00F00F55">
        <w:rPr>
          <w:rFonts w:ascii="Times New Roman" w:eastAsia="Times New Roman" w:hAnsi="Times New Roman" w:cs="Times New Roman"/>
          <w:bCs/>
          <w:sz w:val="28"/>
          <w:szCs w:val="28"/>
          <w:lang w:val="nl-NL"/>
        </w:rPr>
        <w:t>triển khai thống nhất, đồng bộ và hiệu quả trên toàn địa bàn tỉnh trong thời gian</w:t>
      </w:r>
      <w:r w:rsidR="00F00F55">
        <w:rPr>
          <w:rFonts w:ascii="Times New Roman" w:eastAsia="Times New Roman" w:hAnsi="Times New Roman" w:cs="Times New Roman"/>
          <w:bCs/>
          <w:sz w:val="28"/>
          <w:szCs w:val="28"/>
          <w:lang w:val="nl-NL"/>
        </w:rPr>
        <w:t xml:space="preserve"> </w:t>
      </w:r>
      <w:r w:rsidR="00F00F55" w:rsidRPr="00F00F55">
        <w:rPr>
          <w:rFonts w:ascii="Times New Roman" w:eastAsia="Times New Roman" w:hAnsi="Times New Roman" w:cs="Times New Roman"/>
          <w:bCs/>
          <w:sz w:val="28"/>
          <w:szCs w:val="28"/>
          <w:lang w:val="nl-NL"/>
        </w:rPr>
        <w:t>tới./</w:t>
      </w:r>
      <w:r w:rsidR="00F00F55">
        <w:rPr>
          <w:rFonts w:ascii="Times New Roman" w:eastAsia="Times New Roman" w:hAnsi="Times New Roman" w:cs="Times New Roman"/>
          <w:bCs/>
          <w:sz w:val="28"/>
          <w:szCs w:val="28"/>
          <w:lang w:val="nl-NL"/>
        </w:rPr>
        <w:t>.</w:t>
      </w:r>
    </w:p>
    <w:tbl>
      <w:tblPr>
        <w:tblW w:w="0" w:type="auto"/>
        <w:tblLook w:val="04A0" w:firstRow="1" w:lastRow="0" w:firstColumn="1" w:lastColumn="0" w:noHBand="0" w:noVBand="1"/>
      </w:tblPr>
      <w:tblGrid>
        <w:gridCol w:w="4785"/>
        <w:gridCol w:w="4786"/>
      </w:tblGrid>
      <w:tr w:rsidR="00F417FB" w:rsidRPr="00035218" w14:paraId="3AEAB5F1" w14:textId="77777777" w:rsidTr="003E5FE7">
        <w:tc>
          <w:tcPr>
            <w:tcW w:w="4785" w:type="dxa"/>
            <w:shd w:val="clear" w:color="auto" w:fill="auto"/>
          </w:tcPr>
          <w:p w14:paraId="12F8E4F1" w14:textId="77777777" w:rsidR="00F417FB" w:rsidRPr="00035218" w:rsidRDefault="00F417FB" w:rsidP="003E5FE7">
            <w:pPr>
              <w:rPr>
                <w:rFonts w:ascii="Times New Roman" w:eastAsia="Times New Roman" w:hAnsi="Times New Roman" w:cs="Times New Roman"/>
                <w:b/>
              </w:rPr>
            </w:pPr>
            <w:r w:rsidRPr="00035218">
              <w:rPr>
                <w:rFonts w:ascii="Times New Roman" w:eastAsia="Times New Roman" w:hAnsi="Times New Roman" w:cs="Times New Roman"/>
                <w:b/>
                <w:i/>
              </w:rPr>
              <w:t>Nơi nhận:</w:t>
            </w:r>
            <w:r w:rsidRPr="00035218">
              <w:rPr>
                <w:rFonts w:ascii="Times New Roman" w:eastAsia="Times New Roman" w:hAnsi="Times New Roman" w:cs="Times New Roman"/>
                <w:b/>
              </w:rPr>
              <w:t xml:space="preserve">                                                                         </w:t>
            </w:r>
          </w:p>
          <w:p w14:paraId="71739FC7" w14:textId="77777777" w:rsidR="00F417FB" w:rsidRPr="00035218" w:rsidRDefault="00F417FB" w:rsidP="003E5FE7">
            <w:pPr>
              <w:rPr>
                <w:rFonts w:ascii="Times New Roman" w:eastAsia="Times New Roman" w:hAnsi="Times New Roman" w:cs="Times New Roman"/>
              </w:rPr>
            </w:pPr>
            <w:r w:rsidRPr="00935B84">
              <w:rPr>
                <w:rFonts w:ascii="Times New Roman" w:eastAsia="Times New Roman" w:hAnsi="Times New Roman" w:cs="Times New Roman"/>
              </w:rPr>
              <w:t xml:space="preserve">- </w:t>
            </w:r>
            <w:r w:rsidR="00935B84" w:rsidRPr="00935B84">
              <w:rPr>
                <w:rFonts w:ascii="Times New Roman" w:hAnsi="Times New Roman" w:cs="Times New Roman"/>
              </w:rPr>
              <w:t>UBND tỉ</w:t>
            </w:r>
            <w:r w:rsidR="00BD0A03">
              <w:rPr>
                <w:rFonts w:ascii="Times New Roman" w:hAnsi="Times New Roman" w:cs="Times New Roman"/>
              </w:rPr>
              <w:t xml:space="preserve">nh </w:t>
            </w:r>
            <w:r w:rsidR="00BD0A03">
              <w:rPr>
                <w:rFonts w:ascii="Times New Roman" w:hAnsi="Times New Roman" w:cs="Times New Roman"/>
                <w:lang w:val="en-US"/>
              </w:rPr>
              <w:t>(</w:t>
            </w:r>
            <w:r w:rsidR="00935B84" w:rsidRPr="00935B84">
              <w:rPr>
                <w:rFonts w:ascii="Times New Roman" w:hAnsi="Times New Roman" w:cs="Times New Roman"/>
              </w:rPr>
              <w:t>báo cáo);</w:t>
            </w:r>
            <w:r w:rsidR="00935B84" w:rsidRPr="00935B84">
              <w:rPr>
                <w:rFonts w:ascii="Times New Roman" w:hAnsi="Times New Roman" w:cs="Times New Roman"/>
              </w:rPr>
              <w:br/>
              <w:t>- Sở Tư pháp;</w:t>
            </w:r>
            <w:r w:rsidR="00935B84" w:rsidRPr="00935B84">
              <w:rPr>
                <w:rFonts w:ascii="TimesNewRomanPSMT" w:hAnsi="TimesNewRomanPSMT"/>
                <w:sz w:val="22"/>
                <w:szCs w:val="22"/>
              </w:rPr>
              <w:br/>
            </w:r>
            <w:r w:rsidRPr="00035218">
              <w:rPr>
                <w:rFonts w:ascii="Times New Roman" w:eastAsia="Times New Roman" w:hAnsi="Times New Roman" w:cs="Times New Roman"/>
              </w:rPr>
              <w:t>-</w:t>
            </w:r>
            <w:r w:rsidR="004B646C">
              <w:rPr>
                <w:rFonts w:ascii="Times New Roman" w:eastAsia="Times New Roman" w:hAnsi="Times New Roman" w:cs="Times New Roman"/>
                <w:lang w:val="en-US"/>
              </w:rPr>
              <w:t xml:space="preserve"> Ban</w:t>
            </w:r>
            <w:r w:rsidR="00935B84">
              <w:rPr>
                <w:rFonts w:ascii="Times New Roman" w:eastAsia="Times New Roman" w:hAnsi="Times New Roman" w:cs="Times New Roman"/>
              </w:rPr>
              <w:t xml:space="preserve"> Giám đốc Sở</w:t>
            </w:r>
            <w:r w:rsidRPr="00035218">
              <w:rPr>
                <w:rFonts w:ascii="Times New Roman" w:eastAsia="Times New Roman" w:hAnsi="Times New Roman" w:cs="Times New Roman"/>
              </w:rPr>
              <w:t>;</w:t>
            </w:r>
          </w:p>
          <w:p w14:paraId="7BC59844" w14:textId="77777777" w:rsidR="00F417FB" w:rsidRPr="00035218" w:rsidRDefault="00F417FB" w:rsidP="003E5FE7">
            <w:pPr>
              <w:rPr>
                <w:rFonts w:ascii="Times New Roman" w:eastAsia="Times New Roman" w:hAnsi="Times New Roman" w:cs="Times New Roman"/>
              </w:rPr>
            </w:pPr>
            <w:r w:rsidRPr="00035218">
              <w:rPr>
                <w:rFonts w:ascii="Times New Roman" w:eastAsia="Times New Roman" w:hAnsi="Times New Roman" w:cs="Times New Roman"/>
              </w:rPr>
              <w:t>- Lưu: VT,</w:t>
            </w:r>
            <w:r w:rsidR="007523B7">
              <w:rPr>
                <w:rFonts w:ascii="Times New Roman" w:eastAsia="Times New Roman" w:hAnsi="Times New Roman" w:cs="Times New Roman"/>
              </w:rPr>
              <w:t xml:space="preserve"> </w:t>
            </w:r>
            <w:r w:rsidR="007523B7">
              <w:rPr>
                <w:rFonts w:ascii="Times New Roman" w:eastAsia="Times New Roman" w:hAnsi="Times New Roman" w:cs="Times New Roman"/>
                <w:lang w:val="en-US"/>
              </w:rPr>
              <w:t>QLVH</w:t>
            </w:r>
            <w:r w:rsidR="004B646C">
              <w:rPr>
                <w:rFonts w:ascii="Times New Roman" w:eastAsia="Times New Roman" w:hAnsi="Times New Roman" w:cs="Times New Roman"/>
              </w:rPr>
              <w:t xml:space="preserve"> (</w:t>
            </w:r>
            <w:r w:rsidR="004B646C">
              <w:rPr>
                <w:rFonts w:ascii="Times New Roman" w:eastAsia="Times New Roman" w:hAnsi="Times New Roman" w:cs="Times New Roman"/>
                <w:lang w:val="en-US"/>
              </w:rPr>
              <w:t>Nguyet</w:t>
            </w:r>
            <w:r w:rsidRPr="00035218">
              <w:rPr>
                <w:rFonts w:ascii="Times New Roman" w:eastAsia="Times New Roman" w:hAnsi="Times New Roman" w:cs="Times New Roman"/>
              </w:rPr>
              <w:t>).</w:t>
            </w:r>
          </w:p>
          <w:p w14:paraId="666F5606" w14:textId="77777777" w:rsidR="00F417FB" w:rsidRPr="00035218" w:rsidRDefault="00F417FB" w:rsidP="003E5FE7">
            <w:pPr>
              <w:rPr>
                <w:rFonts w:ascii="Times New Roman" w:eastAsia="Times New Roman" w:hAnsi="Times New Roman" w:cs="Times New Roman"/>
                <w:b/>
              </w:rPr>
            </w:pPr>
            <w:r w:rsidRPr="00035218">
              <w:rPr>
                <w:rFonts w:ascii="Times New Roman" w:eastAsia="Times New Roman" w:hAnsi="Times New Roman" w:cs="Times New Roman"/>
              </w:rPr>
              <w:t xml:space="preserve"> </w:t>
            </w:r>
          </w:p>
        </w:tc>
        <w:tc>
          <w:tcPr>
            <w:tcW w:w="4786" w:type="dxa"/>
            <w:shd w:val="clear" w:color="auto" w:fill="auto"/>
          </w:tcPr>
          <w:p w14:paraId="5843FE9E" w14:textId="77777777" w:rsidR="00F417FB" w:rsidRPr="00035218" w:rsidRDefault="00F417FB" w:rsidP="003E5FE7">
            <w:pPr>
              <w:jc w:val="center"/>
              <w:rPr>
                <w:rFonts w:ascii="Times New Roman" w:eastAsia="Times New Roman" w:hAnsi="Times New Roman" w:cs="Times New Roman"/>
                <w:b/>
                <w:sz w:val="28"/>
                <w:szCs w:val="28"/>
              </w:rPr>
            </w:pPr>
            <w:r w:rsidRPr="00035218">
              <w:rPr>
                <w:rFonts w:ascii="Times New Roman" w:eastAsia="Times New Roman" w:hAnsi="Times New Roman" w:cs="Times New Roman"/>
                <w:b/>
                <w:sz w:val="28"/>
                <w:szCs w:val="28"/>
              </w:rPr>
              <w:t>KT. GIÁM ĐỐC</w:t>
            </w:r>
          </w:p>
          <w:p w14:paraId="438BD674" w14:textId="77777777" w:rsidR="00F417FB" w:rsidRPr="00035218" w:rsidRDefault="00F417FB" w:rsidP="003E5FE7">
            <w:pPr>
              <w:jc w:val="center"/>
              <w:rPr>
                <w:rFonts w:ascii="Times New Roman" w:eastAsia="Times New Roman" w:hAnsi="Times New Roman" w:cs="Times New Roman"/>
                <w:b/>
                <w:sz w:val="28"/>
                <w:szCs w:val="28"/>
              </w:rPr>
            </w:pPr>
            <w:r w:rsidRPr="00035218">
              <w:rPr>
                <w:rFonts w:ascii="Times New Roman" w:eastAsia="Times New Roman" w:hAnsi="Times New Roman" w:cs="Times New Roman"/>
                <w:b/>
                <w:sz w:val="28"/>
                <w:szCs w:val="28"/>
              </w:rPr>
              <w:t>PHÓ GIÁM ĐỐC</w:t>
            </w:r>
          </w:p>
          <w:p w14:paraId="66AEFEEC" w14:textId="77777777" w:rsidR="00F417FB" w:rsidRPr="00035218" w:rsidRDefault="00F417FB" w:rsidP="003E5FE7">
            <w:pPr>
              <w:jc w:val="center"/>
              <w:rPr>
                <w:rFonts w:ascii="Times New Roman" w:eastAsia="Times New Roman" w:hAnsi="Times New Roman" w:cs="Times New Roman"/>
                <w:b/>
                <w:sz w:val="28"/>
                <w:szCs w:val="28"/>
              </w:rPr>
            </w:pPr>
          </w:p>
          <w:p w14:paraId="62769B51" w14:textId="77777777" w:rsidR="00F417FB" w:rsidRDefault="00F417FB" w:rsidP="003E5FE7">
            <w:pPr>
              <w:jc w:val="center"/>
              <w:rPr>
                <w:rFonts w:ascii="Times New Roman" w:eastAsia="Times New Roman" w:hAnsi="Times New Roman" w:cs="Times New Roman"/>
                <w:b/>
                <w:sz w:val="28"/>
                <w:szCs w:val="28"/>
                <w:lang w:val="en-US"/>
              </w:rPr>
            </w:pPr>
          </w:p>
          <w:p w14:paraId="7B316EBB" w14:textId="77777777" w:rsidR="00432DFE" w:rsidRPr="00432DFE" w:rsidRDefault="00432DFE" w:rsidP="003E5FE7">
            <w:pPr>
              <w:jc w:val="center"/>
              <w:rPr>
                <w:rFonts w:ascii="Times New Roman" w:eastAsia="Times New Roman" w:hAnsi="Times New Roman" w:cs="Times New Roman"/>
                <w:b/>
                <w:sz w:val="28"/>
                <w:szCs w:val="28"/>
                <w:lang w:val="en-US"/>
              </w:rPr>
            </w:pPr>
          </w:p>
          <w:p w14:paraId="3271E2E3" w14:textId="77777777" w:rsidR="009F4821" w:rsidRDefault="009F4821" w:rsidP="003E5FE7">
            <w:pPr>
              <w:spacing w:after="120"/>
              <w:jc w:val="center"/>
              <w:rPr>
                <w:rFonts w:ascii="Times New Roman" w:eastAsia="Times New Roman" w:hAnsi="Times New Roman" w:cs="Times New Roman"/>
                <w:b/>
                <w:sz w:val="28"/>
                <w:szCs w:val="28"/>
                <w:lang w:val="en-US"/>
              </w:rPr>
            </w:pPr>
          </w:p>
          <w:p w14:paraId="5619E81E" w14:textId="77777777" w:rsidR="00F417FB" w:rsidRPr="004B646C" w:rsidRDefault="004B646C" w:rsidP="003E5FE7">
            <w:pPr>
              <w:spacing w:after="120"/>
              <w:jc w:val="center"/>
              <w:rPr>
                <w:rFonts w:ascii="Times New Roman" w:eastAsia="Times New Roman" w:hAnsi="Times New Roman" w:cs="Times New Roman"/>
                <w:b/>
                <w:lang w:val="en-US"/>
              </w:rPr>
            </w:pPr>
            <w:r>
              <w:rPr>
                <w:rFonts w:ascii="Times New Roman" w:eastAsia="Times New Roman" w:hAnsi="Times New Roman" w:cs="Times New Roman"/>
                <w:b/>
                <w:sz w:val="28"/>
                <w:szCs w:val="28"/>
                <w:lang w:val="en-US"/>
              </w:rPr>
              <w:t>Vũ Đức Hảo</w:t>
            </w:r>
          </w:p>
        </w:tc>
      </w:tr>
    </w:tbl>
    <w:p w14:paraId="5952BFBB" w14:textId="77777777" w:rsidR="00C00094" w:rsidRPr="00867D75" w:rsidRDefault="00C00094" w:rsidP="00867D75">
      <w:pPr>
        <w:pStyle w:val="Vnbnnidung0"/>
        <w:spacing w:after="0" w:line="276" w:lineRule="auto"/>
        <w:ind w:firstLine="720"/>
        <w:jc w:val="both"/>
        <w:rPr>
          <w:i/>
          <w:sz w:val="28"/>
          <w:szCs w:val="28"/>
        </w:rPr>
      </w:pPr>
    </w:p>
    <w:sectPr w:rsidR="00C00094" w:rsidRPr="00867D75" w:rsidSect="00CE081F">
      <w:headerReference w:type="even" r:id="rId9"/>
      <w:headerReference w:type="default" r:id="rId10"/>
      <w:footerReference w:type="default" r:id="rId11"/>
      <w:type w:val="continuous"/>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BC19A5" w14:textId="77777777" w:rsidR="00C247F3" w:rsidRDefault="00C247F3" w:rsidP="002422EC">
      <w:r>
        <w:separator/>
      </w:r>
    </w:p>
  </w:endnote>
  <w:endnote w:type="continuationSeparator" w:id="0">
    <w:p w14:paraId="7609015E" w14:textId="77777777" w:rsidR="00C247F3" w:rsidRDefault="00C247F3" w:rsidP="00242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0727521"/>
      <w:docPartObj>
        <w:docPartGallery w:val="Page Numbers (Bottom of Page)"/>
        <w:docPartUnique/>
      </w:docPartObj>
    </w:sdtPr>
    <w:sdtEndPr>
      <w:rPr>
        <w:rFonts w:ascii="Times New Roman" w:hAnsi="Times New Roman" w:cs="Times New Roman"/>
        <w:noProof/>
      </w:rPr>
    </w:sdtEndPr>
    <w:sdtContent>
      <w:p w14:paraId="3B322554" w14:textId="77777777" w:rsidR="0060238E" w:rsidRPr="0060238E" w:rsidRDefault="0060238E">
        <w:pPr>
          <w:pStyle w:val="Footer"/>
          <w:jc w:val="center"/>
          <w:rPr>
            <w:rFonts w:ascii="Times New Roman" w:hAnsi="Times New Roman" w:cs="Times New Roman"/>
          </w:rPr>
        </w:pPr>
        <w:r w:rsidRPr="0060238E">
          <w:rPr>
            <w:rFonts w:ascii="Times New Roman" w:hAnsi="Times New Roman" w:cs="Times New Roman"/>
          </w:rPr>
          <w:fldChar w:fldCharType="begin"/>
        </w:r>
        <w:r w:rsidRPr="0060238E">
          <w:rPr>
            <w:rFonts w:ascii="Times New Roman" w:hAnsi="Times New Roman" w:cs="Times New Roman"/>
          </w:rPr>
          <w:instrText xml:space="preserve"> PAGE   \* MERGEFORMAT </w:instrText>
        </w:r>
        <w:r w:rsidRPr="0060238E">
          <w:rPr>
            <w:rFonts w:ascii="Times New Roman" w:hAnsi="Times New Roman" w:cs="Times New Roman"/>
          </w:rPr>
          <w:fldChar w:fldCharType="separate"/>
        </w:r>
        <w:r w:rsidR="00F06EA3">
          <w:rPr>
            <w:rFonts w:ascii="Times New Roman" w:hAnsi="Times New Roman" w:cs="Times New Roman"/>
            <w:noProof/>
          </w:rPr>
          <w:t>2</w:t>
        </w:r>
        <w:r w:rsidRPr="0060238E">
          <w:rPr>
            <w:rFonts w:ascii="Times New Roman" w:hAnsi="Times New Roman" w:cs="Times New Roman"/>
            <w:noProof/>
          </w:rPr>
          <w:fldChar w:fldCharType="end"/>
        </w:r>
      </w:p>
    </w:sdtContent>
  </w:sdt>
  <w:p w14:paraId="0DCED645" w14:textId="77777777" w:rsidR="0060238E" w:rsidRDefault="006023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38480C" w14:textId="77777777" w:rsidR="00C247F3" w:rsidRDefault="00C247F3" w:rsidP="002422EC">
      <w:r>
        <w:separator/>
      </w:r>
    </w:p>
  </w:footnote>
  <w:footnote w:type="continuationSeparator" w:id="0">
    <w:p w14:paraId="5C1A95F5" w14:textId="77777777" w:rsidR="00C247F3" w:rsidRDefault="00C247F3" w:rsidP="002422EC">
      <w:r>
        <w:continuationSeparator/>
      </w:r>
    </w:p>
  </w:footnote>
  <w:footnote w:id="1">
    <w:p w14:paraId="7F1CBC18" w14:textId="77777777" w:rsidR="00934ECE" w:rsidRPr="00934ECE" w:rsidRDefault="00934ECE" w:rsidP="00934ECE">
      <w:pPr>
        <w:pStyle w:val="FootnoteText"/>
        <w:ind w:firstLine="450"/>
        <w:jc w:val="both"/>
        <w:rPr>
          <w:rFonts w:ascii="Times New Roman" w:hAnsi="Times New Roman" w:cs="Times New Roman"/>
          <w:sz w:val="22"/>
          <w:szCs w:val="22"/>
        </w:rPr>
      </w:pPr>
      <w:r w:rsidRPr="00934ECE">
        <w:rPr>
          <w:rStyle w:val="FootnoteReference"/>
          <w:rFonts w:ascii="Times New Roman" w:hAnsi="Times New Roman" w:cs="Times New Roman"/>
          <w:sz w:val="22"/>
          <w:szCs w:val="22"/>
        </w:rPr>
        <w:footnoteRef/>
      </w:r>
      <w:r w:rsidRPr="00934ECE">
        <w:rPr>
          <w:rFonts w:ascii="Times New Roman" w:hAnsi="Times New Roman" w:cs="Times New Roman"/>
          <w:sz w:val="22"/>
          <w:szCs w:val="22"/>
        </w:rPr>
        <w:t xml:space="preserve">  Phường Quyết Thắng 95%, phường Gia Sảng 92%, phường Bách Quang 92%, phường Bá Xuyên, phường Bách Quang, xã Phú Xuyên 91%.</w:t>
      </w:r>
    </w:p>
  </w:footnote>
  <w:footnote w:id="2">
    <w:p w14:paraId="0C68E347" w14:textId="77777777" w:rsidR="00934ECE" w:rsidRPr="00934ECE" w:rsidRDefault="00934ECE" w:rsidP="00934ECE">
      <w:pPr>
        <w:pStyle w:val="FootnoteText"/>
        <w:ind w:firstLine="450"/>
        <w:jc w:val="both"/>
        <w:rPr>
          <w:rFonts w:ascii="Times New Roman" w:hAnsi="Times New Roman" w:cs="Times New Roman"/>
          <w:sz w:val="22"/>
          <w:szCs w:val="22"/>
        </w:rPr>
      </w:pPr>
      <w:r w:rsidRPr="00934ECE">
        <w:rPr>
          <w:rStyle w:val="FootnoteReference"/>
          <w:rFonts w:ascii="Times New Roman" w:hAnsi="Times New Roman" w:cs="Times New Roman"/>
          <w:sz w:val="22"/>
          <w:szCs w:val="22"/>
        </w:rPr>
        <w:footnoteRef/>
      </w:r>
      <w:r w:rsidRPr="00934ECE">
        <w:rPr>
          <w:rFonts w:ascii="Times New Roman" w:hAnsi="Times New Roman" w:cs="Times New Roman"/>
          <w:sz w:val="22"/>
          <w:szCs w:val="22"/>
        </w:rPr>
        <w:t xml:space="preserve"> Phường Phan Đình Phùng 88%, phường Tích Lương 87,1%, Phường Quan Triều 79,9%, xã Tân Cương 78,4%, phường Phổ</w:t>
      </w:r>
      <w:r>
        <w:rPr>
          <w:rFonts w:ascii="Times New Roman" w:hAnsi="Times New Roman" w:cs="Times New Roman"/>
          <w:sz w:val="22"/>
          <w:szCs w:val="22"/>
        </w:rPr>
        <w:t xml:space="preserve"> Yên 77%.</w:t>
      </w:r>
    </w:p>
  </w:footnote>
  <w:footnote w:id="3">
    <w:p w14:paraId="2EE3C654" w14:textId="77777777" w:rsidR="00934ECE" w:rsidRPr="00934ECE" w:rsidRDefault="00934ECE" w:rsidP="00934ECE">
      <w:pPr>
        <w:pStyle w:val="FootnoteText"/>
        <w:ind w:firstLine="450"/>
        <w:jc w:val="both"/>
        <w:rPr>
          <w:rFonts w:ascii="Times New Roman" w:hAnsi="Times New Roman" w:cs="Times New Roman"/>
          <w:sz w:val="22"/>
          <w:szCs w:val="22"/>
        </w:rPr>
      </w:pPr>
      <w:r w:rsidRPr="00934ECE">
        <w:rPr>
          <w:rStyle w:val="FootnoteReference"/>
          <w:rFonts w:ascii="Times New Roman" w:hAnsi="Times New Roman" w:cs="Times New Roman"/>
          <w:sz w:val="22"/>
          <w:szCs w:val="22"/>
        </w:rPr>
        <w:footnoteRef/>
      </w:r>
      <w:r w:rsidRPr="00934ECE">
        <w:rPr>
          <w:rFonts w:ascii="Times New Roman" w:hAnsi="Times New Roman" w:cs="Times New Roman"/>
          <w:sz w:val="22"/>
          <w:szCs w:val="22"/>
        </w:rPr>
        <w:t xml:space="preserve"> Các phường Sông Công, phường Bắc Kạn, phường Trung Thành, xã Kha Sơn 70%, </w:t>
      </w:r>
      <w:r>
        <w:rPr>
          <w:rFonts w:ascii="Times New Roman" w:hAnsi="Times New Roman" w:cs="Times New Roman"/>
          <w:sz w:val="22"/>
          <w:szCs w:val="22"/>
        </w:rPr>
        <w:t>x</w:t>
      </w:r>
      <w:r w:rsidRPr="00934ECE">
        <w:rPr>
          <w:rFonts w:ascii="Times New Roman" w:hAnsi="Times New Roman" w:cs="Times New Roman"/>
          <w:sz w:val="22"/>
          <w:szCs w:val="22"/>
        </w:rPr>
        <w:t>ã Phú Lạc 67%, phường Linh Sơn 55%, xã An Khánh 54%</w:t>
      </w:r>
      <w:r>
        <w:rPr>
          <w:rFonts w:ascii="Times New Roman" w:hAnsi="Times New Roman" w:cs="Times New Roman"/>
          <w:sz w:val="22"/>
          <w:szCs w:val="22"/>
        </w:rPr>
        <w:t xml:space="preserve">, </w:t>
      </w:r>
      <w:r w:rsidRPr="00934ECE">
        <w:t xml:space="preserve"> </w:t>
      </w:r>
      <w:r w:rsidRPr="00934ECE">
        <w:rPr>
          <w:rFonts w:ascii="Times New Roman" w:hAnsi="Times New Roman" w:cs="Times New Roman"/>
          <w:sz w:val="22"/>
          <w:szCs w:val="22"/>
        </w:rPr>
        <w:t>Phường Phúc Thuận</w:t>
      </w:r>
      <w:r>
        <w:rPr>
          <w:rFonts w:ascii="Times New Roman" w:hAnsi="Times New Roman" w:cs="Times New Roman"/>
          <w:sz w:val="22"/>
          <w:szCs w:val="22"/>
        </w:rPr>
        <w:t xml:space="preserve"> 50%.</w:t>
      </w:r>
    </w:p>
  </w:footnote>
  <w:footnote w:id="4">
    <w:p w14:paraId="733C4C72" w14:textId="77777777" w:rsidR="00934ECE" w:rsidRPr="00934ECE" w:rsidRDefault="00934ECE" w:rsidP="00934ECE">
      <w:pPr>
        <w:pStyle w:val="FootnoteText"/>
        <w:ind w:firstLine="450"/>
        <w:jc w:val="both"/>
        <w:rPr>
          <w:rFonts w:ascii="Times New Roman" w:hAnsi="Times New Roman" w:cs="Times New Roman"/>
          <w:sz w:val="22"/>
          <w:szCs w:val="22"/>
        </w:rPr>
      </w:pPr>
      <w:r w:rsidRPr="00934ECE">
        <w:rPr>
          <w:rStyle w:val="FootnoteReference"/>
          <w:rFonts w:ascii="Times New Roman" w:hAnsi="Times New Roman" w:cs="Times New Roman"/>
          <w:sz w:val="22"/>
          <w:szCs w:val="22"/>
        </w:rPr>
        <w:footnoteRef/>
      </w:r>
      <w:r w:rsidRPr="00934ECE">
        <w:rPr>
          <w:rFonts w:ascii="Times New Roman" w:hAnsi="Times New Roman" w:cs="Times New Roman"/>
          <w:sz w:val="22"/>
          <w:szCs w:val="22"/>
        </w:rPr>
        <w:t xml:space="preserve"> Xã Đại Từ 48,7%, các x</w:t>
      </w:r>
      <w:r>
        <w:rPr>
          <w:rFonts w:ascii="Times New Roman" w:hAnsi="Times New Roman" w:cs="Times New Roman"/>
          <w:sz w:val="22"/>
          <w:szCs w:val="22"/>
        </w:rPr>
        <w:t>ã Phú Bình, x</w:t>
      </w:r>
      <w:r w:rsidRPr="00934ECE">
        <w:rPr>
          <w:rFonts w:ascii="Times New Roman" w:hAnsi="Times New Roman" w:cs="Times New Roman"/>
          <w:sz w:val="22"/>
          <w:szCs w:val="22"/>
        </w:rPr>
        <w:t xml:space="preserve">ã Nam Hoà, xã Vô Tranh, xã Quân Chu 40%, phường Vạn Xuân 37%, xã Phú Lương 35%, xã Thành Công 32%, xã Phú Thịnh 30,9%. </w:t>
      </w:r>
    </w:p>
  </w:footnote>
  <w:footnote w:id="5">
    <w:p w14:paraId="6B4D99A3" w14:textId="77777777" w:rsidR="00934ECE" w:rsidRPr="005978E7" w:rsidRDefault="00934ECE" w:rsidP="005978E7">
      <w:pPr>
        <w:ind w:firstLine="360"/>
        <w:jc w:val="both"/>
        <w:rPr>
          <w:rFonts w:ascii="Times New Roman" w:hAnsi="Times New Roman" w:cs="Times New Roman"/>
          <w:color w:val="000000" w:themeColor="text1"/>
          <w:sz w:val="22"/>
          <w:szCs w:val="22"/>
        </w:rPr>
      </w:pPr>
      <w:r w:rsidRPr="00934ECE">
        <w:rPr>
          <w:rStyle w:val="FootnoteReference"/>
          <w:rFonts w:ascii="Times New Roman" w:hAnsi="Times New Roman" w:cs="Times New Roman"/>
          <w:sz w:val="22"/>
          <w:szCs w:val="22"/>
        </w:rPr>
        <w:footnoteRef/>
      </w:r>
      <w:r w:rsidRPr="00934ECE">
        <w:rPr>
          <w:rFonts w:ascii="Times New Roman" w:hAnsi="Times New Roman" w:cs="Times New Roman"/>
          <w:sz w:val="22"/>
          <w:szCs w:val="22"/>
        </w:rPr>
        <w:t xml:space="preserve"> Các xã: Tân Thành</w:t>
      </w:r>
      <w:r>
        <w:rPr>
          <w:rFonts w:ascii="Times New Roman" w:hAnsi="Times New Roman" w:cs="Times New Roman"/>
          <w:sz w:val="22"/>
          <w:szCs w:val="22"/>
          <w:lang w:val="en-US"/>
        </w:rPr>
        <w:t xml:space="preserve">, </w:t>
      </w:r>
      <w:r w:rsidRPr="00934ECE">
        <w:rPr>
          <w:rFonts w:ascii="Times New Roman" w:hAnsi="Times New Roman" w:cs="Times New Roman"/>
          <w:sz w:val="22"/>
          <w:szCs w:val="22"/>
        </w:rPr>
        <w:t>Tân Khánh, Đồng Hỷ, Quang Sơn, Trại Cau, Yên Trạch, Định Hóa, Bình Yên, Trung Hội, Phượng Tiến, Phú Đình, Bình Thành, Đức Lương, La Bằng, Võ Nhai, Dân Tiến, Tràng Xá, Chợ Mới, Thanh Thịnh, Phủ Thông</w:t>
      </w:r>
      <w:r w:rsidRPr="005978E7">
        <w:rPr>
          <w:rFonts w:ascii="Times New Roman" w:hAnsi="Times New Roman" w:cs="Times New Roman"/>
          <w:color w:val="000000" w:themeColor="text1"/>
          <w:sz w:val="22"/>
          <w:szCs w:val="22"/>
        </w:rPr>
        <w:t xml:space="preserve">, </w:t>
      </w:r>
      <w:r w:rsidRPr="005978E7">
        <w:rPr>
          <w:rFonts w:ascii="Times New Roman" w:eastAsia="Times New Roman" w:hAnsi="Times New Roman" w:cs="Times New Roman"/>
          <w:color w:val="000000" w:themeColor="text1"/>
          <w:sz w:val="22"/>
          <w:szCs w:val="22"/>
          <w:lang w:val="en-US" w:eastAsia="en-US" w:bidi="ar-SA"/>
        </w:rPr>
        <w:t>Vạn Phú, Văn Hán, Văn Lăng, Trại Cau.</w:t>
      </w:r>
    </w:p>
  </w:footnote>
  <w:footnote w:id="6">
    <w:p w14:paraId="1B0BF588" w14:textId="77777777" w:rsidR="00934ECE" w:rsidRPr="00934ECE" w:rsidRDefault="00934ECE" w:rsidP="00934ECE">
      <w:pPr>
        <w:pStyle w:val="FootnoteText"/>
        <w:ind w:firstLine="360"/>
        <w:jc w:val="both"/>
        <w:rPr>
          <w:rFonts w:ascii="Times New Roman" w:hAnsi="Times New Roman" w:cs="Times New Roman"/>
          <w:sz w:val="22"/>
          <w:szCs w:val="22"/>
        </w:rPr>
      </w:pPr>
      <w:r w:rsidRPr="00934ECE">
        <w:rPr>
          <w:rStyle w:val="FootnoteReference"/>
          <w:rFonts w:ascii="Times New Roman" w:hAnsi="Times New Roman" w:cs="Times New Roman"/>
          <w:sz w:val="22"/>
          <w:szCs w:val="22"/>
        </w:rPr>
        <w:footnoteRef/>
      </w:r>
      <w:r w:rsidRPr="00934ECE">
        <w:rPr>
          <w:rFonts w:ascii="Times New Roman" w:hAnsi="Times New Roman" w:cs="Times New Roman"/>
          <w:sz w:val="22"/>
          <w:szCs w:val="22"/>
        </w:rPr>
        <w:t xml:space="preserve"> Phường Đức Xuân, các xã Hợp Thành, Kim Phượng, Lam Vỹ, Nghinh Tường, Thần Sa, Sảng Mộc, Phong Quang, Chợ Rã, Ba Bể, Đồng Phúc, Phúc Lộc, Thượng Minh, Cẩm Giàng, Bạch Thông, Vĩnh Thông, Chợ Đồn, Nam Cường, Nghĩa Tá, Quảng Bạch, Yên Phong,Yên Thịnh, Tân Kỳ, Thanh Mai, Yên Bình, Na Rì, Trần Phú, Văn Lang, Cường Lợi, Xuân Dương, Côn Minh, Bằng Vân, Ngân Sơn, Thượng Quan,Hiệp Lực, Nà Phặc, Bằng Thành, Cao Minh, Nghiêm Loan</w:t>
      </w:r>
      <w:r w:rsidR="005978E7">
        <w:rPr>
          <w:rFonts w:ascii="Times New Roman" w:hAnsi="Times New Roman" w:cs="Times New Roman"/>
          <w:sz w:val="22"/>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4C32F" w14:textId="77777777" w:rsidR="003E5FE7" w:rsidRDefault="004E41C8">
    <w:pPr>
      <w:spacing w:line="1" w:lineRule="exact"/>
    </w:pPr>
    <w:r>
      <w:rPr>
        <w:noProof/>
        <w:lang w:val="en-US" w:eastAsia="en-US" w:bidi="ar-SA"/>
      </w:rPr>
      <mc:AlternateContent>
        <mc:Choice Requires="wps">
          <w:drawing>
            <wp:anchor distT="0" distB="0" distL="0" distR="0" simplePos="0" relativeHeight="251660288" behindDoc="1" locked="0" layoutInCell="1" allowOverlap="1" wp14:anchorId="55295C5E" wp14:editId="2EC96461">
              <wp:simplePos x="0" y="0"/>
              <wp:positionH relativeFrom="page">
                <wp:posOffset>3793490</wp:posOffset>
              </wp:positionH>
              <wp:positionV relativeFrom="page">
                <wp:posOffset>658495</wp:posOffset>
              </wp:positionV>
              <wp:extent cx="66040" cy="102235"/>
              <wp:effectExtent l="0" t="0" r="0" b="0"/>
              <wp:wrapNone/>
              <wp:docPr id="15" name="Shape 15"/>
              <wp:cNvGraphicFramePr/>
              <a:graphic xmlns:a="http://schemas.openxmlformats.org/drawingml/2006/main">
                <a:graphicData uri="http://schemas.microsoft.com/office/word/2010/wordprocessingShape">
                  <wps:wsp>
                    <wps:cNvSpPr txBox="1"/>
                    <wps:spPr>
                      <a:xfrm>
                        <a:off x="0" y="0"/>
                        <a:ext cx="66040" cy="102235"/>
                      </a:xfrm>
                      <a:prstGeom prst="rect">
                        <a:avLst/>
                      </a:prstGeom>
                      <a:noFill/>
                    </wps:spPr>
                    <wps:txbx>
                      <w:txbxContent>
                        <w:p w14:paraId="3D942C90" w14:textId="77777777" w:rsidR="003E5FE7" w:rsidRDefault="004E41C8">
                          <w:pPr>
                            <w:pStyle w:val="utranghocchntrang20"/>
                            <w:rPr>
                              <w:sz w:val="24"/>
                              <w:szCs w:val="24"/>
                            </w:rPr>
                          </w:pPr>
                          <w:r>
                            <w:fldChar w:fldCharType="begin"/>
                          </w:r>
                          <w:r>
                            <w:instrText xml:space="preserve"> PAGE \* MERGEFORMAT </w:instrText>
                          </w:r>
                          <w:r>
                            <w:fldChar w:fldCharType="separate"/>
                          </w:r>
                          <w:r w:rsidRPr="00A31917">
                            <w:rPr>
                              <w:noProof/>
                              <w:sz w:val="24"/>
                              <w:szCs w:val="24"/>
                            </w:rPr>
                            <w:t>4</w:t>
                          </w:r>
                          <w:r>
                            <w:rPr>
                              <w:sz w:val="24"/>
                              <w:szCs w:val="24"/>
                            </w:rPr>
                            <w:fldChar w:fldCharType="end"/>
                          </w:r>
                        </w:p>
                      </w:txbxContent>
                    </wps:txbx>
                    <wps:bodyPr wrap="none" lIns="0" tIns="0" rIns="0" bIns="0">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5295C5E" id="_x0000_t202" coordsize="21600,21600" o:spt="202" path="m,l,21600r21600,l21600,xe">
              <v:stroke joinstyle="miter"/>
              <v:path gradientshapeok="t" o:connecttype="rect"/>
            </v:shapetype>
            <v:shape id="Shape 15" o:spid="_x0000_s1026" type="#_x0000_t202" style="position:absolute;margin-left:298.7pt;margin-top:51.85pt;width:5.2pt;height:8.0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" filled="f" stroked="f">
              <v:textbox style="mso-fit-shape-to-text:t" inset="0,0,0,0">
                <w:txbxContent>
                  <w:p w14:paraId="3D942C90" w14:textId="77777777" w:rsidR="003E5FE7" w:rsidRDefault="004E41C8">
                    <w:pPr>
                      <w:pStyle w:val="utranghocchntrang20"/>
                      <w:rPr>
                        <w:sz w:val="24"/>
                        <w:szCs w:val="24"/>
                      </w:rPr>
                    </w:pPr>
                    <w:r>
                      <w:fldChar w:fldCharType="begin"/>
                    </w:r>
                    <w:r>
                      <w:instrText xml:space="preserve"> PAGE \* MERGEFORMAT </w:instrText>
                    </w:r>
                    <w:r>
                      <w:fldChar w:fldCharType="separate"/>
                    </w:r>
                    <w:r w:rsidRPr="00A31917">
                      <w:rPr>
                        <w:noProof/>
                        <w:sz w:val="24"/>
                        <w:szCs w:val="24"/>
                      </w:rPr>
                      <w:t>4</w:t>
                    </w:r>
                    <w:r>
                      <w:rPr>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48DD10" w14:textId="77777777" w:rsidR="003E5FE7" w:rsidRDefault="003E5FE7">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239B"/>
    <w:multiLevelType w:val="multilevel"/>
    <w:tmpl w:val="6ADAC40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360154"/>
    <w:multiLevelType w:val="multilevel"/>
    <w:tmpl w:val="6A8881D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1C3D50"/>
    <w:multiLevelType w:val="multilevel"/>
    <w:tmpl w:val="B80C409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A022BC"/>
    <w:multiLevelType w:val="multilevel"/>
    <w:tmpl w:val="952E6AA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143298"/>
    <w:multiLevelType w:val="multilevel"/>
    <w:tmpl w:val="3ED004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B976CA"/>
    <w:multiLevelType w:val="multilevel"/>
    <w:tmpl w:val="EEC0C36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6DC7D95"/>
    <w:multiLevelType w:val="multilevel"/>
    <w:tmpl w:val="40E28E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88528C2"/>
    <w:multiLevelType w:val="multilevel"/>
    <w:tmpl w:val="E710DB4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02951CF"/>
    <w:multiLevelType w:val="multilevel"/>
    <w:tmpl w:val="747C2D4E"/>
    <w:lvl w:ilvl="0">
      <w:start w:val="2"/>
      <w:numFmt w:val="decimal"/>
      <w:lvlText w:val="%1"/>
      <w:lvlJc w:val="left"/>
      <w:pPr>
        <w:ind w:left="375" w:hanging="375"/>
      </w:pPr>
      <w:rPr>
        <w:rFonts w:hint="default"/>
        <w:color w:val="000000"/>
      </w:rPr>
    </w:lvl>
    <w:lvl w:ilvl="1">
      <w:start w:val="1"/>
      <w:numFmt w:val="decimal"/>
      <w:lvlText w:val="%1.%2"/>
      <w:lvlJc w:val="left"/>
      <w:pPr>
        <w:ind w:left="1226" w:hanging="375"/>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633" w:hanging="108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695" w:hanging="144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757" w:hanging="1800"/>
      </w:pPr>
      <w:rPr>
        <w:rFonts w:hint="default"/>
        <w:color w:val="000000"/>
      </w:rPr>
    </w:lvl>
    <w:lvl w:ilvl="8">
      <w:start w:val="1"/>
      <w:numFmt w:val="decimal"/>
      <w:lvlText w:val="%1.%2.%3.%4.%5.%6.%7.%8.%9"/>
      <w:lvlJc w:val="left"/>
      <w:pPr>
        <w:ind w:left="8968" w:hanging="2160"/>
      </w:pPr>
      <w:rPr>
        <w:rFonts w:hint="default"/>
        <w:color w:val="000000"/>
      </w:rPr>
    </w:lvl>
  </w:abstractNum>
  <w:abstractNum w:abstractNumId="9">
    <w:nsid w:val="3300514C"/>
    <w:multiLevelType w:val="multilevel"/>
    <w:tmpl w:val="75FEEF10"/>
    <w:lvl w:ilvl="0">
      <w:start w:val="1"/>
      <w:numFmt w:val="lowerLetter"/>
      <w:lvlText w:val="%1."/>
      <w:lvlJc w:val="left"/>
      <w:rPr>
        <w:rFonts w:ascii="Times New Roman" w:eastAsia="Times New Roman" w:hAnsi="Times New Roman" w:cs="Times New Roman"/>
        <w:b/>
        <w:bCs/>
        <w:i/>
        <w:iCs/>
        <w:smallCaps w:val="0"/>
        <w:strike w:val="0"/>
        <w:color w:val="000000"/>
        <w:spacing w:val="0"/>
        <w:w w:val="100"/>
        <w:position w:val="0"/>
        <w:sz w:val="28"/>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581552C"/>
    <w:multiLevelType w:val="hybridMultilevel"/>
    <w:tmpl w:val="2A4E73E6"/>
    <w:lvl w:ilvl="0" w:tplc="567EA584">
      <w:start w:val="1"/>
      <w:numFmt w:val="decimal"/>
      <w:lvlText w:val="%1."/>
      <w:lvlJc w:val="left"/>
      <w:pPr>
        <w:ind w:left="1220" w:hanging="360"/>
      </w:pPr>
      <w:rPr>
        <w:rFonts w:hint="default"/>
        <w:color w:val="000000"/>
      </w:rPr>
    </w:lvl>
    <w:lvl w:ilvl="1" w:tplc="04090019">
      <w:start w:val="1"/>
      <w:numFmt w:val="lowerLetter"/>
      <w:lvlText w:val="%2."/>
      <w:lvlJc w:val="left"/>
      <w:pPr>
        <w:ind w:left="1940" w:hanging="360"/>
      </w:pPr>
    </w:lvl>
    <w:lvl w:ilvl="2" w:tplc="0409001B">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11">
    <w:nsid w:val="3C251540"/>
    <w:multiLevelType w:val="multilevel"/>
    <w:tmpl w:val="DA6ACA6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FD94F8E"/>
    <w:multiLevelType w:val="multilevel"/>
    <w:tmpl w:val="9AE02C28"/>
    <w:lvl w:ilvl="0">
      <w:start w:val="2"/>
      <w:numFmt w:val="decimal"/>
      <w:lvlText w:val="%1."/>
      <w:lvlJc w:val="left"/>
      <w:pPr>
        <w:ind w:left="450" w:hanging="450"/>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3">
    <w:nsid w:val="7F5128ED"/>
    <w:multiLevelType w:val="hybridMultilevel"/>
    <w:tmpl w:val="363C0CE6"/>
    <w:lvl w:ilvl="0" w:tplc="0EC610D6">
      <w:start w:val="4"/>
      <w:numFmt w:val="upperRoman"/>
      <w:lvlText w:val="%1."/>
      <w:lvlJc w:val="left"/>
      <w:pPr>
        <w:ind w:left="1658" w:hanging="720"/>
      </w:pPr>
      <w:rPr>
        <w:rFonts w:hint="default"/>
        <w:b/>
        <w:color w:val="000000"/>
      </w:rPr>
    </w:lvl>
    <w:lvl w:ilvl="1" w:tplc="04090019" w:tentative="1">
      <w:start w:val="1"/>
      <w:numFmt w:val="lowerLetter"/>
      <w:lvlText w:val="%2."/>
      <w:lvlJc w:val="left"/>
      <w:pPr>
        <w:ind w:left="2018" w:hanging="360"/>
      </w:pPr>
    </w:lvl>
    <w:lvl w:ilvl="2" w:tplc="0409001B" w:tentative="1">
      <w:start w:val="1"/>
      <w:numFmt w:val="lowerRoman"/>
      <w:lvlText w:val="%3."/>
      <w:lvlJc w:val="right"/>
      <w:pPr>
        <w:ind w:left="2738" w:hanging="180"/>
      </w:pPr>
    </w:lvl>
    <w:lvl w:ilvl="3" w:tplc="0409000F" w:tentative="1">
      <w:start w:val="1"/>
      <w:numFmt w:val="decimal"/>
      <w:lvlText w:val="%4."/>
      <w:lvlJc w:val="left"/>
      <w:pPr>
        <w:ind w:left="3458" w:hanging="360"/>
      </w:pPr>
    </w:lvl>
    <w:lvl w:ilvl="4" w:tplc="04090019" w:tentative="1">
      <w:start w:val="1"/>
      <w:numFmt w:val="lowerLetter"/>
      <w:lvlText w:val="%5."/>
      <w:lvlJc w:val="left"/>
      <w:pPr>
        <w:ind w:left="4178" w:hanging="360"/>
      </w:pPr>
    </w:lvl>
    <w:lvl w:ilvl="5" w:tplc="0409001B" w:tentative="1">
      <w:start w:val="1"/>
      <w:numFmt w:val="lowerRoman"/>
      <w:lvlText w:val="%6."/>
      <w:lvlJc w:val="right"/>
      <w:pPr>
        <w:ind w:left="4898" w:hanging="180"/>
      </w:pPr>
    </w:lvl>
    <w:lvl w:ilvl="6" w:tplc="0409000F" w:tentative="1">
      <w:start w:val="1"/>
      <w:numFmt w:val="decimal"/>
      <w:lvlText w:val="%7."/>
      <w:lvlJc w:val="left"/>
      <w:pPr>
        <w:ind w:left="5618" w:hanging="360"/>
      </w:pPr>
    </w:lvl>
    <w:lvl w:ilvl="7" w:tplc="04090019" w:tentative="1">
      <w:start w:val="1"/>
      <w:numFmt w:val="lowerLetter"/>
      <w:lvlText w:val="%8."/>
      <w:lvlJc w:val="left"/>
      <w:pPr>
        <w:ind w:left="6338" w:hanging="360"/>
      </w:pPr>
    </w:lvl>
    <w:lvl w:ilvl="8" w:tplc="0409001B" w:tentative="1">
      <w:start w:val="1"/>
      <w:numFmt w:val="lowerRoman"/>
      <w:lvlText w:val="%9."/>
      <w:lvlJc w:val="right"/>
      <w:pPr>
        <w:ind w:left="7058" w:hanging="180"/>
      </w:pPr>
    </w:lvl>
  </w:abstractNum>
  <w:num w:numId="1">
    <w:abstractNumId w:val="1"/>
  </w:num>
  <w:num w:numId="2">
    <w:abstractNumId w:val="6"/>
  </w:num>
  <w:num w:numId="3">
    <w:abstractNumId w:val="7"/>
  </w:num>
  <w:num w:numId="4">
    <w:abstractNumId w:val="2"/>
  </w:num>
  <w:num w:numId="5">
    <w:abstractNumId w:val="9"/>
  </w:num>
  <w:num w:numId="6">
    <w:abstractNumId w:val="3"/>
  </w:num>
  <w:num w:numId="7">
    <w:abstractNumId w:val="4"/>
  </w:num>
  <w:num w:numId="8">
    <w:abstractNumId w:val="0"/>
  </w:num>
  <w:num w:numId="9">
    <w:abstractNumId w:val="5"/>
  </w:num>
  <w:num w:numId="10">
    <w:abstractNumId w:val="11"/>
  </w:num>
  <w:num w:numId="11">
    <w:abstractNumId w:val="13"/>
  </w:num>
  <w:num w:numId="12">
    <w:abstractNumId w:val="10"/>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042"/>
    <w:rsid w:val="00001889"/>
    <w:rsid w:val="00032BDB"/>
    <w:rsid w:val="00051B6D"/>
    <w:rsid w:val="00051CAE"/>
    <w:rsid w:val="00053F19"/>
    <w:rsid w:val="00057B9A"/>
    <w:rsid w:val="000675A0"/>
    <w:rsid w:val="00077CDD"/>
    <w:rsid w:val="00082DDD"/>
    <w:rsid w:val="000830FF"/>
    <w:rsid w:val="0008463C"/>
    <w:rsid w:val="000A5016"/>
    <w:rsid w:val="000A70B9"/>
    <w:rsid w:val="000A7750"/>
    <w:rsid w:val="000B2C57"/>
    <w:rsid w:val="000B75D4"/>
    <w:rsid w:val="000C4DCF"/>
    <w:rsid w:val="000D24CC"/>
    <w:rsid w:val="000D5833"/>
    <w:rsid w:val="000E053A"/>
    <w:rsid w:val="000E15B9"/>
    <w:rsid w:val="000F78A9"/>
    <w:rsid w:val="0010304C"/>
    <w:rsid w:val="00104596"/>
    <w:rsid w:val="00104EA6"/>
    <w:rsid w:val="001258DB"/>
    <w:rsid w:val="0013120C"/>
    <w:rsid w:val="001328CD"/>
    <w:rsid w:val="001350F8"/>
    <w:rsid w:val="001513BC"/>
    <w:rsid w:val="0015492A"/>
    <w:rsid w:val="00157144"/>
    <w:rsid w:val="00167DB7"/>
    <w:rsid w:val="00192201"/>
    <w:rsid w:val="00195F15"/>
    <w:rsid w:val="0019646D"/>
    <w:rsid w:val="001B2756"/>
    <w:rsid w:val="001B3C17"/>
    <w:rsid w:val="001C0B40"/>
    <w:rsid w:val="001C2C67"/>
    <w:rsid w:val="001E4268"/>
    <w:rsid w:val="001E5658"/>
    <w:rsid w:val="00201E68"/>
    <w:rsid w:val="0021164A"/>
    <w:rsid w:val="00211DDD"/>
    <w:rsid w:val="0021226A"/>
    <w:rsid w:val="00220C7F"/>
    <w:rsid w:val="00225743"/>
    <w:rsid w:val="00237E45"/>
    <w:rsid w:val="002422EC"/>
    <w:rsid w:val="00244B23"/>
    <w:rsid w:val="00252634"/>
    <w:rsid w:val="00257A74"/>
    <w:rsid w:val="00261740"/>
    <w:rsid w:val="00262677"/>
    <w:rsid w:val="00272316"/>
    <w:rsid w:val="00276E05"/>
    <w:rsid w:val="00283D86"/>
    <w:rsid w:val="0028624F"/>
    <w:rsid w:val="0029094B"/>
    <w:rsid w:val="00295919"/>
    <w:rsid w:val="0029643F"/>
    <w:rsid w:val="00296B0A"/>
    <w:rsid w:val="002A2584"/>
    <w:rsid w:val="002B6ED3"/>
    <w:rsid w:val="002C1DA7"/>
    <w:rsid w:val="002C2482"/>
    <w:rsid w:val="002C26FA"/>
    <w:rsid w:val="002D35D1"/>
    <w:rsid w:val="002D4202"/>
    <w:rsid w:val="002E0C42"/>
    <w:rsid w:val="002E1226"/>
    <w:rsid w:val="002F4869"/>
    <w:rsid w:val="00300AA4"/>
    <w:rsid w:val="003063BD"/>
    <w:rsid w:val="00306990"/>
    <w:rsid w:val="003100CB"/>
    <w:rsid w:val="00311F2C"/>
    <w:rsid w:val="003129D6"/>
    <w:rsid w:val="0031576E"/>
    <w:rsid w:val="00316500"/>
    <w:rsid w:val="00316E08"/>
    <w:rsid w:val="003240E3"/>
    <w:rsid w:val="003247AF"/>
    <w:rsid w:val="003270D5"/>
    <w:rsid w:val="0033015B"/>
    <w:rsid w:val="00334E43"/>
    <w:rsid w:val="003366BB"/>
    <w:rsid w:val="00345F6C"/>
    <w:rsid w:val="00350F22"/>
    <w:rsid w:val="003529D7"/>
    <w:rsid w:val="00357DFA"/>
    <w:rsid w:val="003665E5"/>
    <w:rsid w:val="00375A53"/>
    <w:rsid w:val="00380B42"/>
    <w:rsid w:val="00380DA6"/>
    <w:rsid w:val="003A0629"/>
    <w:rsid w:val="003A54AB"/>
    <w:rsid w:val="003A55A6"/>
    <w:rsid w:val="003A6505"/>
    <w:rsid w:val="003B415B"/>
    <w:rsid w:val="003D2B21"/>
    <w:rsid w:val="003E353F"/>
    <w:rsid w:val="003E5FE7"/>
    <w:rsid w:val="003F79CA"/>
    <w:rsid w:val="004077C9"/>
    <w:rsid w:val="00413ACB"/>
    <w:rsid w:val="0041566E"/>
    <w:rsid w:val="00423AF1"/>
    <w:rsid w:val="00425C86"/>
    <w:rsid w:val="00432DFE"/>
    <w:rsid w:val="0043615A"/>
    <w:rsid w:val="004411D6"/>
    <w:rsid w:val="00450629"/>
    <w:rsid w:val="00454E17"/>
    <w:rsid w:val="00457455"/>
    <w:rsid w:val="00460C1E"/>
    <w:rsid w:val="00470D41"/>
    <w:rsid w:val="00481A1D"/>
    <w:rsid w:val="00484A90"/>
    <w:rsid w:val="00486EEB"/>
    <w:rsid w:val="00493938"/>
    <w:rsid w:val="00494266"/>
    <w:rsid w:val="004B2244"/>
    <w:rsid w:val="004B5250"/>
    <w:rsid w:val="004B646C"/>
    <w:rsid w:val="004C7CC4"/>
    <w:rsid w:val="004D02A7"/>
    <w:rsid w:val="004D72BE"/>
    <w:rsid w:val="004E22F3"/>
    <w:rsid w:val="004E3D96"/>
    <w:rsid w:val="004E41C8"/>
    <w:rsid w:val="00501A5F"/>
    <w:rsid w:val="00506A3D"/>
    <w:rsid w:val="005173FB"/>
    <w:rsid w:val="00517BD2"/>
    <w:rsid w:val="005219E6"/>
    <w:rsid w:val="00525928"/>
    <w:rsid w:val="00532D1F"/>
    <w:rsid w:val="00533C7F"/>
    <w:rsid w:val="005422AD"/>
    <w:rsid w:val="00560436"/>
    <w:rsid w:val="00566824"/>
    <w:rsid w:val="00582941"/>
    <w:rsid w:val="0058462B"/>
    <w:rsid w:val="005978E7"/>
    <w:rsid w:val="005B319E"/>
    <w:rsid w:val="005B4B17"/>
    <w:rsid w:val="005C2566"/>
    <w:rsid w:val="005C6927"/>
    <w:rsid w:val="005D04F7"/>
    <w:rsid w:val="005D2FDD"/>
    <w:rsid w:val="005D5012"/>
    <w:rsid w:val="005D7900"/>
    <w:rsid w:val="0060238E"/>
    <w:rsid w:val="00613660"/>
    <w:rsid w:val="006154E7"/>
    <w:rsid w:val="00622A78"/>
    <w:rsid w:val="00624B7E"/>
    <w:rsid w:val="00630B67"/>
    <w:rsid w:val="00633188"/>
    <w:rsid w:val="006379A7"/>
    <w:rsid w:val="00637B58"/>
    <w:rsid w:val="006407DE"/>
    <w:rsid w:val="00661091"/>
    <w:rsid w:val="00667518"/>
    <w:rsid w:val="00670F02"/>
    <w:rsid w:val="00680593"/>
    <w:rsid w:val="00681BB2"/>
    <w:rsid w:val="00687425"/>
    <w:rsid w:val="00690382"/>
    <w:rsid w:val="006911B7"/>
    <w:rsid w:val="00695C59"/>
    <w:rsid w:val="006A3CD2"/>
    <w:rsid w:val="006A7FBA"/>
    <w:rsid w:val="006B3FE2"/>
    <w:rsid w:val="006C2047"/>
    <w:rsid w:val="006C226D"/>
    <w:rsid w:val="006C403E"/>
    <w:rsid w:val="006C624D"/>
    <w:rsid w:val="006C728D"/>
    <w:rsid w:val="006D17F6"/>
    <w:rsid w:val="006D1813"/>
    <w:rsid w:val="006D5D42"/>
    <w:rsid w:val="006E29F7"/>
    <w:rsid w:val="006E7624"/>
    <w:rsid w:val="006F45B1"/>
    <w:rsid w:val="007024D7"/>
    <w:rsid w:val="007028CE"/>
    <w:rsid w:val="00716AE9"/>
    <w:rsid w:val="00725696"/>
    <w:rsid w:val="00735366"/>
    <w:rsid w:val="00737A0F"/>
    <w:rsid w:val="00743284"/>
    <w:rsid w:val="007469E3"/>
    <w:rsid w:val="0074726A"/>
    <w:rsid w:val="007523B7"/>
    <w:rsid w:val="00753D2B"/>
    <w:rsid w:val="00754399"/>
    <w:rsid w:val="00760726"/>
    <w:rsid w:val="00761E8F"/>
    <w:rsid w:val="00764AEA"/>
    <w:rsid w:val="00765922"/>
    <w:rsid w:val="00777393"/>
    <w:rsid w:val="00777D75"/>
    <w:rsid w:val="00796D55"/>
    <w:rsid w:val="007A04E2"/>
    <w:rsid w:val="007A20A9"/>
    <w:rsid w:val="007A6E9F"/>
    <w:rsid w:val="007C0098"/>
    <w:rsid w:val="007C30BF"/>
    <w:rsid w:val="007E04CD"/>
    <w:rsid w:val="007E51A7"/>
    <w:rsid w:val="007E6CDA"/>
    <w:rsid w:val="007F08A2"/>
    <w:rsid w:val="007F4909"/>
    <w:rsid w:val="007F7F79"/>
    <w:rsid w:val="008016E4"/>
    <w:rsid w:val="00804362"/>
    <w:rsid w:val="00814B05"/>
    <w:rsid w:val="0083015C"/>
    <w:rsid w:val="00834FD2"/>
    <w:rsid w:val="00836141"/>
    <w:rsid w:val="00840A40"/>
    <w:rsid w:val="0084589B"/>
    <w:rsid w:val="00851477"/>
    <w:rsid w:val="00865F9D"/>
    <w:rsid w:val="00867D75"/>
    <w:rsid w:val="0087502E"/>
    <w:rsid w:val="008779E9"/>
    <w:rsid w:val="008814EB"/>
    <w:rsid w:val="00894629"/>
    <w:rsid w:val="00897596"/>
    <w:rsid w:val="008A34D4"/>
    <w:rsid w:val="008A5545"/>
    <w:rsid w:val="008A5DA6"/>
    <w:rsid w:val="008B58E7"/>
    <w:rsid w:val="008C6BE8"/>
    <w:rsid w:val="008C78FE"/>
    <w:rsid w:val="008D19EA"/>
    <w:rsid w:val="008D453E"/>
    <w:rsid w:val="008E421B"/>
    <w:rsid w:val="008F0539"/>
    <w:rsid w:val="008F5192"/>
    <w:rsid w:val="0090275B"/>
    <w:rsid w:val="00905EA1"/>
    <w:rsid w:val="00911C9D"/>
    <w:rsid w:val="00916607"/>
    <w:rsid w:val="009171A3"/>
    <w:rsid w:val="0092345A"/>
    <w:rsid w:val="00923CCE"/>
    <w:rsid w:val="009324DD"/>
    <w:rsid w:val="0093265A"/>
    <w:rsid w:val="0093341C"/>
    <w:rsid w:val="00934588"/>
    <w:rsid w:val="00934ECE"/>
    <w:rsid w:val="00935B84"/>
    <w:rsid w:val="00936AD6"/>
    <w:rsid w:val="00937C0E"/>
    <w:rsid w:val="0094025E"/>
    <w:rsid w:val="00942778"/>
    <w:rsid w:val="0094713B"/>
    <w:rsid w:val="009666EE"/>
    <w:rsid w:val="00972F23"/>
    <w:rsid w:val="0098424D"/>
    <w:rsid w:val="0098672E"/>
    <w:rsid w:val="009A0948"/>
    <w:rsid w:val="009A6ED6"/>
    <w:rsid w:val="009A7586"/>
    <w:rsid w:val="009C3ECE"/>
    <w:rsid w:val="009D79E8"/>
    <w:rsid w:val="009E064D"/>
    <w:rsid w:val="009F06FB"/>
    <w:rsid w:val="009F4821"/>
    <w:rsid w:val="00A00EE3"/>
    <w:rsid w:val="00A104CC"/>
    <w:rsid w:val="00A108B4"/>
    <w:rsid w:val="00A10C87"/>
    <w:rsid w:val="00A134C5"/>
    <w:rsid w:val="00A27AAD"/>
    <w:rsid w:val="00A30882"/>
    <w:rsid w:val="00A31D8A"/>
    <w:rsid w:val="00A37F30"/>
    <w:rsid w:val="00A41346"/>
    <w:rsid w:val="00A42175"/>
    <w:rsid w:val="00A43C77"/>
    <w:rsid w:val="00A45665"/>
    <w:rsid w:val="00A45748"/>
    <w:rsid w:val="00A46135"/>
    <w:rsid w:val="00A531FA"/>
    <w:rsid w:val="00A57BC0"/>
    <w:rsid w:val="00A6022B"/>
    <w:rsid w:val="00A64F50"/>
    <w:rsid w:val="00A71B50"/>
    <w:rsid w:val="00A8174E"/>
    <w:rsid w:val="00A96297"/>
    <w:rsid w:val="00A97DE4"/>
    <w:rsid w:val="00AA6B24"/>
    <w:rsid w:val="00AB0A7B"/>
    <w:rsid w:val="00AB63CE"/>
    <w:rsid w:val="00AC322B"/>
    <w:rsid w:val="00AD0BA4"/>
    <w:rsid w:val="00AD6E9A"/>
    <w:rsid w:val="00AE1ABD"/>
    <w:rsid w:val="00AE4A95"/>
    <w:rsid w:val="00AF44D4"/>
    <w:rsid w:val="00B026B0"/>
    <w:rsid w:val="00B02FB6"/>
    <w:rsid w:val="00B04E4A"/>
    <w:rsid w:val="00B161C9"/>
    <w:rsid w:val="00B17471"/>
    <w:rsid w:val="00B24B03"/>
    <w:rsid w:val="00B24EA5"/>
    <w:rsid w:val="00B333CD"/>
    <w:rsid w:val="00B4717F"/>
    <w:rsid w:val="00B57B29"/>
    <w:rsid w:val="00B61BA3"/>
    <w:rsid w:val="00B769E9"/>
    <w:rsid w:val="00B77DEB"/>
    <w:rsid w:val="00B919C0"/>
    <w:rsid w:val="00B921E7"/>
    <w:rsid w:val="00B92ABE"/>
    <w:rsid w:val="00B9591D"/>
    <w:rsid w:val="00BA3A04"/>
    <w:rsid w:val="00BA3DBD"/>
    <w:rsid w:val="00BA638A"/>
    <w:rsid w:val="00BA69FC"/>
    <w:rsid w:val="00BB546A"/>
    <w:rsid w:val="00BD0A03"/>
    <w:rsid w:val="00BE55DB"/>
    <w:rsid w:val="00BF14CB"/>
    <w:rsid w:val="00BF46A0"/>
    <w:rsid w:val="00C00094"/>
    <w:rsid w:val="00C023E0"/>
    <w:rsid w:val="00C04B2C"/>
    <w:rsid w:val="00C146DC"/>
    <w:rsid w:val="00C17FF4"/>
    <w:rsid w:val="00C210E8"/>
    <w:rsid w:val="00C23025"/>
    <w:rsid w:val="00C247F3"/>
    <w:rsid w:val="00C25405"/>
    <w:rsid w:val="00C309FD"/>
    <w:rsid w:val="00C31C05"/>
    <w:rsid w:val="00C31C33"/>
    <w:rsid w:val="00C47DA2"/>
    <w:rsid w:val="00C55AEF"/>
    <w:rsid w:val="00C56CB3"/>
    <w:rsid w:val="00C65E4D"/>
    <w:rsid w:val="00C67665"/>
    <w:rsid w:val="00C67CC8"/>
    <w:rsid w:val="00C7534D"/>
    <w:rsid w:val="00C83E92"/>
    <w:rsid w:val="00C85D34"/>
    <w:rsid w:val="00C87EF2"/>
    <w:rsid w:val="00C90DA8"/>
    <w:rsid w:val="00CA2ACD"/>
    <w:rsid w:val="00CB5811"/>
    <w:rsid w:val="00CB6CD5"/>
    <w:rsid w:val="00CB7E80"/>
    <w:rsid w:val="00CC720C"/>
    <w:rsid w:val="00CD0BBC"/>
    <w:rsid w:val="00CD1A62"/>
    <w:rsid w:val="00CE081F"/>
    <w:rsid w:val="00CE0933"/>
    <w:rsid w:val="00CF6B57"/>
    <w:rsid w:val="00D045E7"/>
    <w:rsid w:val="00D20666"/>
    <w:rsid w:val="00D24AC1"/>
    <w:rsid w:val="00D26B2B"/>
    <w:rsid w:val="00D27E56"/>
    <w:rsid w:val="00D3030E"/>
    <w:rsid w:val="00D332B0"/>
    <w:rsid w:val="00D34847"/>
    <w:rsid w:val="00D418E3"/>
    <w:rsid w:val="00D43EA8"/>
    <w:rsid w:val="00D4597F"/>
    <w:rsid w:val="00D52781"/>
    <w:rsid w:val="00D535A4"/>
    <w:rsid w:val="00D6275B"/>
    <w:rsid w:val="00D67C63"/>
    <w:rsid w:val="00D86E7C"/>
    <w:rsid w:val="00D900C1"/>
    <w:rsid w:val="00D95BC0"/>
    <w:rsid w:val="00DA6F09"/>
    <w:rsid w:val="00DA773B"/>
    <w:rsid w:val="00DB345F"/>
    <w:rsid w:val="00DB494F"/>
    <w:rsid w:val="00DB546B"/>
    <w:rsid w:val="00DC25A4"/>
    <w:rsid w:val="00DE406A"/>
    <w:rsid w:val="00DF29FC"/>
    <w:rsid w:val="00E129C3"/>
    <w:rsid w:val="00E136E7"/>
    <w:rsid w:val="00E16302"/>
    <w:rsid w:val="00E311EF"/>
    <w:rsid w:val="00E372B5"/>
    <w:rsid w:val="00E45DD7"/>
    <w:rsid w:val="00E54D93"/>
    <w:rsid w:val="00E576D5"/>
    <w:rsid w:val="00E71346"/>
    <w:rsid w:val="00E75E88"/>
    <w:rsid w:val="00E92233"/>
    <w:rsid w:val="00E94516"/>
    <w:rsid w:val="00E94C55"/>
    <w:rsid w:val="00E96A40"/>
    <w:rsid w:val="00EB6073"/>
    <w:rsid w:val="00EE2D05"/>
    <w:rsid w:val="00EE3673"/>
    <w:rsid w:val="00EF52B3"/>
    <w:rsid w:val="00EF5F0D"/>
    <w:rsid w:val="00F00F55"/>
    <w:rsid w:val="00F01F41"/>
    <w:rsid w:val="00F0457D"/>
    <w:rsid w:val="00F06EA3"/>
    <w:rsid w:val="00F12199"/>
    <w:rsid w:val="00F16329"/>
    <w:rsid w:val="00F177AF"/>
    <w:rsid w:val="00F22897"/>
    <w:rsid w:val="00F27FA4"/>
    <w:rsid w:val="00F362EC"/>
    <w:rsid w:val="00F36A02"/>
    <w:rsid w:val="00F417FB"/>
    <w:rsid w:val="00F44E9B"/>
    <w:rsid w:val="00F56812"/>
    <w:rsid w:val="00F56DA7"/>
    <w:rsid w:val="00F6168D"/>
    <w:rsid w:val="00F77D12"/>
    <w:rsid w:val="00F80CF7"/>
    <w:rsid w:val="00F81F7F"/>
    <w:rsid w:val="00F935E1"/>
    <w:rsid w:val="00FA5B07"/>
    <w:rsid w:val="00FB1FE1"/>
    <w:rsid w:val="00FB657A"/>
    <w:rsid w:val="00FC26EC"/>
    <w:rsid w:val="00FC3696"/>
    <w:rsid w:val="00FD28EC"/>
    <w:rsid w:val="00FD345B"/>
    <w:rsid w:val="00FD3713"/>
    <w:rsid w:val="00FD7834"/>
    <w:rsid w:val="00FE12E2"/>
    <w:rsid w:val="00FE2042"/>
    <w:rsid w:val="00FE63FB"/>
    <w:rsid w:val="00FF1091"/>
    <w:rsid w:val="00FF4C15"/>
    <w:rsid w:val="00FF5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25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05EA1"/>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905EA1"/>
    <w:rPr>
      <w:rFonts w:ascii="Times New Roman" w:eastAsia="Times New Roman" w:hAnsi="Times New Roman" w:cs="Times New Roman"/>
      <w:sz w:val="26"/>
      <w:szCs w:val="26"/>
    </w:rPr>
  </w:style>
  <w:style w:type="character" w:customStyle="1" w:styleId="utranghocchntrang2">
    <w:name w:val="Đầu trang hoặc chân trang (2)_"/>
    <w:basedOn w:val="DefaultParagraphFont"/>
    <w:link w:val="utranghocchntrang20"/>
    <w:rsid w:val="00905EA1"/>
    <w:rPr>
      <w:rFonts w:ascii="Times New Roman" w:eastAsia="Times New Roman" w:hAnsi="Times New Roman" w:cs="Times New Roman"/>
      <w:sz w:val="20"/>
      <w:szCs w:val="20"/>
    </w:rPr>
  </w:style>
  <w:style w:type="character" w:customStyle="1" w:styleId="Tiu1">
    <w:name w:val="Tiêu đề #1_"/>
    <w:basedOn w:val="DefaultParagraphFont"/>
    <w:link w:val="Tiu10"/>
    <w:rsid w:val="00905EA1"/>
    <w:rPr>
      <w:rFonts w:ascii="Times New Roman" w:eastAsia="Times New Roman" w:hAnsi="Times New Roman" w:cs="Times New Roman"/>
      <w:b/>
      <w:bCs/>
      <w:sz w:val="26"/>
      <w:szCs w:val="26"/>
    </w:rPr>
  </w:style>
  <w:style w:type="paragraph" w:customStyle="1" w:styleId="Vnbnnidung0">
    <w:name w:val="Văn bản nội dung"/>
    <w:basedOn w:val="Normal"/>
    <w:link w:val="Vnbnnidung"/>
    <w:rsid w:val="00905EA1"/>
    <w:pPr>
      <w:spacing w:after="100" w:line="269" w:lineRule="auto"/>
      <w:ind w:firstLine="400"/>
    </w:pPr>
    <w:rPr>
      <w:rFonts w:ascii="Times New Roman" w:eastAsia="Times New Roman" w:hAnsi="Times New Roman" w:cs="Times New Roman"/>
      <w:color w:val="auto"/>
      <w:sz w:val="26"/>
      <w:szCs w:val="26"/>
      <w:lang w:val="en-US" w:eastAsia="en-US" w:bidi="ar-SA"/>
    </w:rPr>
  </w:style>
  <w:style w:type="paragraph" w:customStyle="1" w:styleId="utranghocchntrang20">
    <w:name w:val="Đầu trang hoặc chân trang (2)"/>
    <w:basedOn w:val="Normal"/>
    <w:link w:val="utranghocchntrang2"/>
    <w:rsid w:val="00905EA1"/>
    <w:rPr>
      <w:rFonts w:ascii="Times New Roman" w:eastAsia="Times New Roman" w:hAnsi="Times New Roman" w:cs="Times New Roman"/>
      <w:color w:val="auto"/>
      <w:sz w:val="20"/>
      <w:szCs w:val="20"/>
      <w:lang w:val="en-US" w:eastAsia="en-US" w:bidi="ar-SA"/>
    </w:rPr>
  </w:style>
  <w:style w:type="paragraph" w:customStyle="1" w:styleId="Tiu10">
    <w:name w:val="Tiêu đề #1"/>
    <w:basedOn w:val="Normal"/>
    <w:link w:val="Tiu1"/>
    <w:rsid w:val="00905EA1"/>
    <w:pPr>
      <w:spacing w:after="100" w:line="266" w:lineRule="auto"/>
      <w:ind w:firstLine="860"/>
      <w:outlineLvl w:val="0"/>
    </w:pPr>
    <w:rPr>
      <w:rFonts w:ascii="Times New Roman" w:eastAsia="Times New Roman" w:hAnsi="Times New Roman" w:cs="Times New Roman"/>
      <w:b/>
      <w:bCs/>
      <w:color w:val="auto"/>
      <w:sz w:val="26"/>
      <w:szCs w:val="26"/>
      <w:lang w:val="en-US" w:eastAsia="en-US" w:bidi="ar-SA"/>
    </w:rPr>
  </w:style>
  <w:style w:type="paragraph" w:styleId="Footer">
    <w:name w:val="footer"/>
    <w:basedOn w:val="Normal"/>
    <w:link w:val="FooterChar"/>
    <w:uiPriority w:val="99"/>
    <w:unhideWhenUsed/>
    <w:rsid w:val="002422EC"/>
    <w:pPr>
      <w:tabs>
        <w:tab w:val="center" w:pos="4680"/>
        <w:tab w:val="right" w:pos="9360"/>
      </w:tabs>
    </w:pPr>
  </w:style>
  <w:style w:type="character" w:customStyle="1" w:styleId="FooterChar">
    <w:name w:val="Footer Char"/>
    <w:basedOn w:val="DefaultParagraphFont"/>
    <w:link w:val="Footer"/>
    <w:uiPriority w:val="99"/>
    <w:rsid w:val="002422EC"/>
    <w:rPr>
      <w:rFonts w:ascii="Courier New" w:eastAsia="Courier New" w:hAnsi="Courier New" w:cs="Courier New"/>
      <w:color w:val="000000"/>
      <w:sz w:val="24"/>
      <w:szCs w:val="24"/>
      <w:lang w:val="vi-VN" w:eastAsia="vi-VN" w:bidi="vi-VN"/>
    </w:rPr>
  </w:style>
  <w:style w:type="paragraph" w:styleId="Header">
    <w:name w:val="header"/>
    <w:basedOn w:val="Normal"/>
    <w:link w:val="HeaderChar"/>
    <w:uiPriority w:val="99"/>
    <w:unhideWhenUsed/>
    <w:rsid w:val="002422EC"/>
    <w:pPr>
      <w:tabs>
        <w:tab w:val="center" w:pos="4680"/>
        <w:tab w:val="right" w:pos="9360"/>
      </w:tabs>
    </w:pPr>
  </w:style>
  <w:style w:type="character" w:customStyle="1" w:styleId="HeaderChar">
    <w:name w:val="Header Char"/>
    <w:basedOn w:val="DefaultParagraphFont"/>
    <w:link w:val="Header"/>
    <w:uiPriority w:val="99"/>
    <w:rsid w:val="002422EC"/>
    <w:rPr>
      <w:rFonts w:ascii="Courier New" w:eastAsia="Courier New" w:hAnsi="Courier New" w:cs="Courier New"/>
      <w:color w:val="000000"/>
      <w:sz w:val="24"/>
      <w:szCs w:val="24"/>
      <w:lang w:val="vi-VN" w:eastAsia="vi-VN" w:bidi="vi-VN"/>
    </w:rPr>
  </w:style>
  <w:style w:type="character" w:styleId="IntenseEmphasis">
    <w:name w:val="Intense Emphasis"/>
    <w:basedOn w:val="DefaultParagraphFont"/>
    <w:uiPriority w:val="21"/>
    <w:qFormat/>
    <w:rsid w:val="00B04E4A"/>
    <w:rPr>
      <w:i/>
      <w:iCs/>
      <w:color w:val="5B9BD5" w:themeColor="accent1"/>
    </w:rPr>
  </w:style>
  <w:style w:type="paragraph" w:styleId="BalloonText">
    <w:name w:val="Balloon Text"/>
    <w:basedOn w:val="Normal"/>
    <w:link w:val="BalloonTextChar"/>
    <w:uiPriority w:val="99"/>
    <w:semiHidden/>
    <w:unhideWhenUsed/>
    <w:rsid w:val="00257A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A74"/>
    <w:rPr>
      <w:rFonts w:ascii="Segoe UI" w:eastAsia="Courier New" w:hAnsi="Segoe UI" w:cs="Segoe UI"/>
      <w:color w:val="000000"/>
      <w:sz w:val="18"/>
      <w:szCs w:val="18"/>
      <w:lang w:val="vi-VN" w:eastAsia="vi-VN" w:bidi="vi-VN"/>
    </w:rPr>
  </w:style>
  <w:style w:type="character" w:styleId="FootnoteReference">
    <w:name w:val="footnote reference"/>
    <w:aliases w:val="Ref,de nota al pie"/>
    <w:basedOn w:val="DefaultParagraphFont"/>
    <w:uiPriority w:val="99"/>
    <w:unhideWhenUsed/>
    <w:rsid w:val="00F417FB"/>
    <w:rPr>
      <w:vertAlign w:val="superscript"/>
    </w:rPr>
  </w:style>
  <w:style w:type="paragraph" w:styleId="FootnoteText">
    <w:name w:val="footnote text"/>
    <w:aliases w:val="fn,footnote text,Footnote ak"/>
    <w:basedOn w:val="Normal"/>
    <w:link w:val="FootnoteTextChar"/>
    <w:uiPriority w:val="99"/>
    <w:unhideWhenUsed/>
    <w:rsid w:val="00F417FB"/>
    <w:pPr>
      <w:widowControl/>
    </w:pPr>
    <w:rPr>
      <w:rFonts w:asciiTheme="minorHAnsi" w:eastAsiaTheme="minorHAnsi" w:hAnsiTheme="minorHAnsi" w:cstheme="minorBidi"/>
      <w:color w:val="auto"/>
      <w:sz w:val="20"/>
      <w:szCs w:val="20"/>
      <w:lang w:val="en-US" w:eastAsia="en-US" w:bidi="ar-SA"/>
    </w:rPr>
  </w:style>
  <w:style w:type="character" w:customStyle="1" w:styleId="FootnoteTextChar">
    <w:name w:val="Footnote Text Char"/>
    <w:aliases w:val="fn Char,footnote text Char,Footnote ak Char"/>
    <w:basedOn w:val="DefaultParagraphFont"/>
    <w:link w:val="FootnoteText"/>
    <w:uiPriority w:val="99"/>
    <w:rsid w:val="00F417FB"/>
    <w:rPr>
      <w:sz w:val="20"/>
      <w:szCs w:val="20"/>
    </w:rPr>
  </w:style>
  <w:style w:type="table" w:styleId="TableGrid">
    <w:name w:val="Table Grid"/>
    <w:basedOn w:val="TableNormal"/>
    <w:uiPriority w:val="59"/>
    <w:rsid w:val="00F417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B17471"/>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B17471"/>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077CDD"/>
    <w:rPr>
      <w:rFonts w:ascii="TimesNewRomanPS-ItalicMT" w:hAnsi="TimesNewRomanPS-ItalicMT" w:hint="default"/>
      <w:b w:val="0"/>
      <w:bCs w:val="0"/>
      <w:i/>
      <w:i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05EA1"/>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905EA1"/>
    <w:rPr>
      <w:rFonts w:ascii="Times New Roman" w:eastAsia="Times New Roman" w:hAnsi="Times New Roman" w:cs="Times New Roman"/>
      <w:sz w:val="26"/>
      <w:szCs w:val="26"/>
    </w:rPr>
  </w:style>
  <w:style w:type="character" w:customStyle="1" w:styleId="utranghocchntrang2">
    <w:name w:val="Đầu trang hoặc chân trang (2)_"/>
    <w:basedOn w:val="DefaultParagraphFont"/>
    <w:link w:val="utranghocchntrang20"/>
    <w:rsid w:val="00905EA1"/>
    <w:rPr>
      <w:rFonts w:ascii="Times New Roman" w:eastAsia="Times New Roman" w:hAnsi="Times New Roman" w:cs="Times New Roman"/>
      <w:sz w:val="20"/>
      <w:szCs w:val="20"/>
    </w:rPr>
  </w:style>
  <w:style w:type="character" w:customStyle="1" w:styleId="Tiu1">
    <w:name w:val="Tiêu đề #1_"/>
    <w:basedOn w:val="DefaultParagraphFont"/>
    <w:link w:val="Tiu10"/>
    <w:rsid w:val="00905EA1"/>
    <w:rPr>
      <w:rFonts w:ascii="Times New Roman" w:eastAsia="Times New Roman" w:hAnsi="Times New Roman" w:cs="Times New Roman"/>
      <w:b/>
      <w:bCs/>
      <w:sz w:val="26"/>
      <w:szCs w:val="26"/>
    </w:rPr>
  </w:style>
  <w:style w:type="paragraph" w:customStyle="1" w:styleId="Vnbnnidung0">
    <w:name w:val="Văn bản nội dung"/>
    <w:basedOn w:val="Normal"/>
    <w:link w:val="Vnbnnidung"/>
    <w:rsid w:val="00905EA1"/>
    <w:pPr>
      <w:spacing w:after="100" w:line="269" w:lineRule="auto"/>
      <w:ind w:firstLine="400"/>
    </w:pPr>
    <w:rPr>
      <w:rFonts w:ascii="Times New Roman" w:eastAsia="Times New Roman" w:hAnsi="Times New Roman" w:cs="Times New Roman"/>
      <w:color w:val="auto"/>
      <w:sz w:val="26"/>
      <w:szCs w:val="26"/>
      <w:lang w:val="en-US" w:eastAsia="en-US" w:bidi="ar-SA"/>
    </w:rPr>
  </w:style>
  <w:style w:type="paragraph" w:customStyle="1" w:styleId="utranghocchntrang20">
    <w:name w:val="Đầu trang hoặc chân trang (2)"/>
    <w:basedOn w:val="Normal"/>
    <w:link w:val="utranghocchntrang2"/>
    <w:rsid w:val="00905EA1"/>
    <w:rPr>
      <w:rFonts w:ascii="Times New Roman" w:eastAsia="Times New Roman" w:hAnsi="Times New Roman" w:cs="Times New Roman"/>
      <w:color w:val="auto"/>
      <w:sz w:val="20"/>
      <w:szCs w:val="20"/>
      <w:lang w:val="en-US" w:eastAsia="en-US" w:bidi="ar-SA"/>
    </w:rPr>
  </w:style>
  <w:style w:type="paragraph" w:customStyle="1" w:styleId="Tiu10">
    <w:name w:val="Tiêu đề #1"/>
    <w:basedOn w:val="Normal"/>
    <w:link w:val="Tiu1"/>
    <w:rsid w:val="00905EA1"/>
    <w:pPr>
      <w:spacing w:after="100" w:line="266" w:lineRule="auto"/>
      <w:ind w:firstLine="860"/>
      <w:outlineLvl w:val="0"/>
    </w:pPr>
    <w:rPr>
      <w:rFonts w:ascii="Times New Roman" w:eastAsia="Times New Roman" w:hAnsi="Times New Roman" w:cs="Times New Roman"/>
      <w:b/>
      <w:bCs/>
      <w:color w:val="auto"/>
      <w:sz w:val="26"/>
      <w:szCs w:val="26"/>
      <w:lang w:val="en-US" w:eastAsia="en-US" w:bidi="ar-SA"/>
    </w:rPr>
  </w:style>
  <w:style w:type="paragraph" w:styleId="Footer">
    <w:name w:val="footer"/>
    <w:basedOn w:val="Normal"/>
    <w:link w:val="FooterChar"/>
    <w:uiPriority w:val="99"/>
    <w:unhideWhenUsed/>
    <w:rsid w:val="002422EC"/>
    <w:pPr>
      <w:tabs>
        <w:tab w:val="center" w:pos="4680"/>
        <w:tab w:val="right" w:pos="9360"/>
      </w:tabs>
    </w:pPr>
  </w:style>
  <w:style w:type="character" w:customStyle="1" w:styleId="FooterChar">
    <w:name w:val="Footer Char"/>
    <w:basedOn w:val="DefaultParagraphFont"/>
    <w:link w:val="Footer"/>
    <w:uiPriority w:val="99"/>
    <w:rsid w:val="002422EC"/>
    <w:rPr>
      <w:rFonts w:ascii="Courier New" w:eastAsia="Courier New" w:hAnsi="Courier New" w:cs="Courier New"/>
      <w:color w:val="000000"/>
      <w:sz w:val="24"/>
      <w:szCs w:val="24"/>
      <w:lang w:val="vi-VN" w:eastAsia="vi-VN" w:bidi="vi-VN"/>
    </w:rPr>
  </w:style>
  <w:style w:type="paragraph" w:styleId="Header">
    <w:name w:val="header"/>
    <w:basedOn w:val="Normal"/>
    <w:link w:val="HeaderChar"/>
    <w:uiPriority w:val="99"/>
    <w:unhideWhenUsed/>
    <w:rsid w:val="002422EC"/>
    <w:pPr>
      <w:tabs>
        <w:tab w:val="center" w:pos="4680"/>
        <w:tab w:val="right" w:pos="9360"/>
      </w:tabs>
    </w:pPr>
  </w:style>
  <w:style w:type="character" w:customStyle="1" w:styleId="HeaderChar">
    <w:name w:val="Header Char"/>
    <w:basedOn w:val="DefaultParagraphFont"/>
    <w:link w:val="Header"/>
    <w:uiPriority w:val="99"/>
    <w:rsid w:val="002422EC"/>
    <w:rPr>
      <w:rFonts w:ascii="Courier New" w:eastAsia="Courier New" w:hAnsi="Courier New" w:cs="Courier New"/>
      <w:color w:val="000000"/>
      <w:sz w:val="24"/>
      <w:szCs w:val="24"/>
      <w:lang w:val="vi-VN" w:eastAsia="vi-VN" w:bidi="vi-VN"/>
    </w:rPr>
  </w:style>
  <w:style w:type="character" w:styleId="IntenseEmphasis">
    <w:name w:val="Intense Emphasis"/>
    <w:basedOn w:val="DefaultParagraphFont"/>
    <w:uiPriority w:val="21"/>
    <w:qFormat/>
    <w:rsid w:val="00B04E4A"/>
    <w:rPr>
      <w:i/>
      <w:iCs/>
      <w:color w:val="5B9BD5" w:themeColor="accent1"/>
    </w:rPr>
  </w:style>
  <w:style w:type="paragraph" w:styleId="BalloonText">
    <w:name w:val="Balloon Text"/>
    <w:basedOn w:val="Normal"/>
    <w:link w:val="BalloonTextChar"/>
    <w:uiPriority w:val="99"/>
    <w:semiHidden/>
    <w:unhideWhenUsed/>
    <w:rsid w:val="00257A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A74"/>
    <w:rPr>
      <w:rFonts w:ascii="Segoe UI" w:eastAsia="Courier New" w:hAnsi="Segoe UI" w:cs="Segoe UI"/>
      <w:color w:val="000000"/>
      <w:sz w:val="18"/>
      <w:szCs w:val="18"/>
      <w:lang w:val="vi-VN" w:eastAsia="vi-VN" w:bidi="vi-VN"/>
    </w:rPr>
  </w:style>
  <w:style w:type="character" w:styleId="FootnoteReference">
    <w:name w:val="footnote reference"/>
    <w:aliases w:val="Ref,de nota al pie"/>
    <w:basedOn w:val="DefaultParagraphFont"/>
    <w:uiPriority w:val="99"/>
    <w:unhideWhenUsed/>
    <w:rsid w:val="00F417FB"/>
    <w:rPr>
      <w:vertAlign w:val="superscript"/>
    </w:rPr>
  </w:style>
  <w:style w:type="paragraph" w:styleId="FootnoteText">
    <w:name w:val="footnote text"/>
    <w:aliases w:val="fn,footnote text,Footnote ak"/>
    <w:basedOn w:val="Normal"/>
    <w:link w:val="FootnoteTextChar"/>
    <w:uiPriority w:val="99"/>
    <w:unhideWhenUsed/>
    <w:rsid w:val="00F417FB"/>
    <w:pPr>
      <w:widowControl/>
    </w:pPr>
    <w:rPr>
      <w:rFonts w:asciiTheme="minorHAnsi" w:eastAsiaTheme="minorHAnsi" w:hAnsiTheme="minorHAnsi" w:cstheme="minorBidi"/>
      <w:color w:val="auto"/>
      <w:sz w:val="20"/>
      <w:szCs w:val="20"/>
      <w:lang w:val="en-US" w:eastAsia="en-US" w:bidi="ar-SA"/>
    </w:rPr>
  </w:style>
  <w:style w:type="character" w:customStyle="1" w:styleId="FootnoteTextChar">
    <w:name w:val="Footnote Text Char"/>
    <w:aliases w:val="fn Char,footnote text Char,Footnote ak Char"/>
    <w:basedOn w:val="DefaultParagraphFont"/>
    <w:link w:val="FootnoteText"/>
    <w:uiPriority w:val="99"/>
    <w:rsid w:val="00F417FB"/>
    <w:rPr>
      <w:sz w:val="20"/>
      <w:szCs w:val="20"/>
    </w:rPr>
  </w:style>
  <w:style w:type="table" w:styleId="TableGrid">
    <w:name w:val="Table Grid"/>
    <w:basedOn w:val="TableNormal"/>
    <w:uiPriority w:val="59"/>
    <w:rsid w:val="00F417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B17471"/>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B17471"/>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077CDD"/>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600189">
      <w:bodyDiv w:val="1"/>
      <w:marLeft w:val="0"/>
      <w:marRight w:val="0"/>
      <w:marTop w:val="0"/>
      <w:marBottom w:val="0"/>
      <w:divBdr>
        <w:top w:val="none" w:sz="0" w:space="0" w:color="auto"/>
        <w:left w:val="none" w:sz="0" w:space="0" w:color="auto"/>
        <w:bottom w:val="none" w:sz="0" w:space="0" w:color="auto"/>
        <w:right w:val="none" w:sz="0" w:space="0" w:color="auto"/>
      </w:divBdr>
    </w:div>
    <w:div w:id="285354266">
      <w:bodyDiv w:val="1"/>
      <w:marLeft w:val="0"/>
      <w:marRight w:val="0"/>
      <w:marTop w:val="0"/>
      <w:marBottom w:val="0"/>
      <w:divBdr>
        <w:top w:val="none" w:sz="0" w:space="0" w:color="auto"/>
        <w:left w:val="none" w:sz="0" w:space="0" w:color="auto"/>
        <w:bottom w:val="none" w:sz="0" w:space="0" w:color="auto"/>
        <w:right w:val="none" w:sz="0" w:space="0" w:color="auto"/>
      </w:divBdr>
    </w:div>
    <w:div w:id="422532940">
      <w:bodyDiv w:val="1"/>
      <w:marLeft w:val="0"/>
      <w:marRight w:val="0"/>
      <w:marTop w:val="0"/>
      <w:marBottom w:val="0"/>
      <w:divBdr>
        <w:top w:val="none" w:sz="0" w:space="0" w:color="auto"/>
        <w:left w:val="none" w:sz="0" w:space="0" w:color="auto"/>
        <w:bottom w:val="none" w:sz="0" w:space="0" w:color="auto"/>
        <w:right w:val="none" w:sz="0" w:space="0" w:color="auto"/>
      </w:divBdr>
    </w:div>
    <w:div w:id="776368760">
      <w:bodyDiv w:val="1"/>
      <w:marLeft w:val="0"/>
      <w:marRight w:val="0"/>
      <w:marTop w:val="0"/>
      <w:marBottom w:val="0"/>
      <w:divBdr>
        <w:top w:val="none" w:sz="0" w:space="0" w:color="auto"/>
        <w:left w:val="none" w:sz="0" w:space="0" w:color="auto"/>
        <w:bottom w:val="none" w:sz="0" w:space="0" w:color="auto"/>
        <w:right w:val="none" w:sz="0" w:space="0" w:color="auto"/>
      </w:divBdr>
    </w:div>
    <w:div w:id="140394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29E48-A6DE-407F-A0F5-D12BD0C5E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9</Pages>
  <Words>2939</Words>
  <Characters>16753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cp:lastPrinted>2025-10-27T08:09:00Z</cp:lastPrinted>
  <dcterms:created xsi:type="dcterms:W3CDTF">2026-03-10T06:25:00Z</dcterms:created>
  <dcterms:modified xsi:type="dcterms:W3CDTF">2026-04-16T08:55:00Z</dcterms:modified>
</cp:coreProperties>
</file>